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eastAsia="黑体"/>
          <w:b w:val="0"/>
          <w:bCs w:val="0"/>
          <w:sz w:val="24"/>
          <w:szCs w:val="24"/>
          <w:lang w:eastAsia="zh-CN"/>
        </w:rPr>
      </w:pPr>
      <w:bookmarkStart w:id="0" w:name="_GoBack"/>
      <w:bookmarkEnd w:id="0"/>
      <w:r>
        <w:rPr>
          <w:rFonts w:hint="eastAsia" w:ascii="黑体" w:eastAsia="黑体"/>
          <w:b w:val="0"/>
          <w:bCs w:val="0"/>
          <w:sz w:val="24"/>
          <w:szCs w:val="24"/>
          <w:lang w:eastAsia="zh-CN"/>
        </w:rPr>
        <w:t>附件一：</w:t>
      </w:r>
    </w:p>
    <w:p>
      <w:pPr>
        <w:spacing w:line="400" w:lineRule="exact"/>
        <w:jc w:val="center"/>
        <w:rPr>
          <w:rFonts w:hint="eastAsia" w:ascii="黑体" w:hAnsi="黑体" w:eastAsia="黑体"/>
          <w:b/>
          <w:sz w:val="32"/>
          <w:szCs w:val="32"/>
        </w:rPr>
      </w:pPr>
      <w:r>
        <w:rPr>
          <w:rFonts w:hint="eastAsia" w:ascii="黑体" w:hAnsi="黑体" w:eastAsia="黑体"/>
          <w:b/>
          <w:sz w:val="32"/>
          <w:szCs w:val="32"/>
          <w:lang w:eastAsia="zh-CN"/>
        </w:rPr>
        <w:t>电信</w:t>
      </w:r>
      <w:r>
        <w:rPr>
          <w:rFonts w:hint="eastAsia" w:ascii="黑体" w:hAnsi="黑体" w:eastAsia="黑体"/>
          <w:b/>
          <w:sz w:val="32"/>
          <w:szCs w:val="32"/>
        </w:rPr>
        <w:t>学院</w:t>
      </w:r>
      <w:r>
        <w:rPr>
          <w:rFonts w:hint="eastAsia" w:ascii="黑体" w:hAnsi="黑体" w:eastAsia="黑体"/>
          <w:b/>
          <w:sz w:val="32"/>
          <w:szCs w:val="32"/>
          <w:lang w:eastAsia="zh-CN"/>
        </w:rPr>
        <w:t>教师</w:t>
      </w:r>
      <w:r>
        <w:rPr>
          <w:rFonts w:hint="eastAsia" w:ascii="黑体" w:hAnsi="黑体" w:eastAsia="黑体"/>
          <w:b/>
          <w:sz w:val="32"/>
          <w:szCs w:val="32"/>
        </w:rPr>
        <w:t>班主任工作量化考核表</w:t>
      </w:r>
    </w:p>
    <w:p>
      <w:pPr>
        <w:spacing w:line="400" w:lineRule="exact"/>
        <w:jc w:val="center"/>
        <w:rPr>
          <w:rFonts w:hint="eastAsia" w:ascii="黑体" w:hAnsi="黑体" w:eastAsia="黑体"/>
          <w:b/>
          <w:sz w:val="32"/>
          <w:szCs w:val="32"/>
        </w:rPr>
      </w:pPr>
      <w:r>
        <w:rPr>
          <w:rFonts w:hint="eastAsia" w:ascii="黑体" w:hAnsi="黑体" w:eastAsia="黑体"/>
          <w:b/>
          <w:sz w:val="32"/>
          <w:szCs w:val="32"/>
        </w:rPr>
        <w:t>（</w:t>
      </w:r>
      <w:r>
        <w:rPr>
          <w:rFonts w:hint="eastAsia" w:ascii="黑体" w:hAnsi="黑体" w:eastAsia="黑体"/>
          <w:b/>
          <w:sz w:val="32"/>
          <w:szCs w:val="32"/>
          <w:lang w:eastAsia="zh-CN"/>
        </w:rPr>
        <w:t>教师自评</w:t>
      </w:r>
      <w:r>
        <w:rPr>
          <w:rFonts w:hint="eastAsia" w:ascii="黑体" w:hAnsi="黑体" w:eastAsia="黑体"/>
          <w:b/>
          <w:sz w:val="32"/>
          <w:szCs w:val="32"/>
        </w:rPr>
        <w:t>）</w:t>
      </w:r>
    </w:p>
    <w:p>
      <w:pPr>
        <w:spacing w:line="400" w:lineRule="exact"/>
        <w:ind w:left="-567" w:leftChars="-270" w:right="-764" w:rightChars="-364" w:firstLine="519" w:firstLineChars="236"/>
        <w:jc w:val="left"/>
        <w:rPr>
          <w:rFonts w:hint="eastAsia" w:ascii="宋体" w:hAnsi="宋体"/>
          <w:sz w:val="22"/>
        </w:rPr>
      </w:pPr>
      <w:r>
        <w:rPr>
          <w:rFonts w:hint="eastAsia" w:ascii="宋体" w:hAnsi="宋体"/>
          <w:sz w:val="22"/>
        </w:rPr>
        <w:t>为深入了解201</w:t>
      </w:r>
      <w:r>
        <w:rPr>
          <w:rFonts w:hint="eastAsia" w:ascii="宋体" w:hAnsi="宋体"/>
          <w:sz w:val="22"/>
          <w:lang w:val="en-US" w:eastAsia="zh-CN"/>
        </w:rPr>
        <w:t>5-2016</w:t>
      </w:r>
      <w:r>
        <w:rPr>
          <w:rFonts w:hint="eastAsia" w:ascii="宋体" w:hAnsi="宋体"/>
          <w:sz w:val="22"/>
        </w:rPr>
        <w:t>年</w:t>
      </w:r>
      <w:r>
        <w:rPr>
          <w:rFonts w:hint="eastAsia" w:ascii="宋体" w:hAnsi="宋体"/>
          <w:sz w:val="22"/>
          <w:lang w:eastAsia="zh-CN"/>
        </w:rPr>
        <w:t>度</w:t>
      </w:r>
      <w:r>
        <w:rPr>
          <w:rFonts w:hint="eastAsia" w:ascii="宋体" w:hAnsi="宋体"/>
          <w:sz w:val="22"/>
        </w:rPr>
        <w:t>各班主任工作情况，结合《</w:t>
      </w:r>
      <w:r>
        <w:rPr>
          <w:rFonts w:hint="eastAsia" w:ascii="宋体" w:hAnsi="宋体"/>
          <w:sz w:val="22"/>
          <w:lang w:eastAsia="zh-CN"/>
        </w:rPr>
        <w:t>电信</w:t>
      </w:r>
      <w:r>
        <w:rPr>
          <w:rFonts w:hint="eastAsia" w:ascii="宋体" w:hAnsi="宋体"/>
          <w:sz w:val="22"/>
        </w:rPr>
        <w:t>学院本科生班主任工作细则》，特制订本考核表。请</w:t>
      </w:r>
      <w:r>
        <w:rPr>
          <w:rFonts w:hint="eastAsia" w:ascii="宋体" w:hAnsi="宋体"/>
          <w:sz w:val="22"/>
          <w:lang w:eastAsia="zh-CN"/>
        </w:rPr>
        <w:t>老师</w:t>
      </w:r>
      <w:r>
        <w:rPr>
          <w:rFonts w:hint="eastAsia" w:ascii="宋体" w:hAnsi="宋体"/>
          <w:sz w:val="22"/>
        </w:rPr>
        <w:t>在表格相应位置划“√”，“非常满意”到“很不满意”分别对应5到1分，总分最高为100分。</w:t>
      </w:r>
    </w:p>
    <w:p>
      <w:pPr>
        <w:spacing w:line="400" w:lineRule="exact"/>
        <w:ind w:right="-764" w:rightChars="-364"/>
        <w:jc w:val="left"/>
        <w:rPr>
          <w:rFonts w:hint="eastAsia" w:ascii="宋体" w:hAnsi="宋体"/>
          <w:sz w:val="22"/>
        </w:rPr>
      </w:pPr>
      <w:r>
        <w:rPr>
          <w:rFonts w:hint="eastAsia" w:ascii="宋体" w:hAnsi="宋体"/>
          <w:sz w:val="24"/>
        </w:rPr>
        <w:t>年级：</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班级</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班主任：</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 xml:space="preserve"> 最终得分</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tbl>
      <w:tblPr>
        <w:tblStyle w:val="5"/>
        <w:tblW w:w="9157"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448"/>
        <w:gridCol w:w="866"/>
        <w:gridCol w:w="688"/>
        <w:gridCol w:w="575"/>
        <w:gridCol w:w="825"/>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344" w:type="dxa"/>
            <w:gridSpan w:val="2"/>
            <w:vMerge w:val="restart"/>
            <w:vAlign w:val="center"/>
          </w:tcPr>
          <w:p>
            <w:pPr>
              <w:spacing w:line="400" w:lineRule="exact"/>
              <w:jc w:val="center"/>
              <w:rPr>
                <w:rFonts w:hint="eastAsia" w:ascii="宋体" w:hAnsi="宋体"/>
                <w:b/>
                <w:sz w:val="20"/>
                <w:szCs w:val="18"/>
              </w:rPr>
            </w:pPr>
            <w:r>
              <w:rPr>
                <w:rFonts w:hint="eastAsia" w:ascii="宋体" w:hAnsi="宋体"/>
                <w:b/>
                <w:sz w:val="20"/>
                <w:szCs w:val="18"/>
              </w:rPr>
              <w:t>评估项目</w:t>
            </w:r>
          </w:p>
        </w:tc>
        <w:tc>
          <w:tcPr>
            <w:tcW w:w="3813" w:type="dxa"/>
            <w:gridSpan w:val="5"/>
            <w:vAlign w:val="center"/>
          </w:tcPr>
          <w:p>
            <w:pPr>
              <w:spacing w:line="400" w:lineRule="exact"/>
              <w:jc w:val="center"/>
              <w:rPr>
                <w:rFonts w:hint="eastAsia" w:ascii="宋体" w:hAnsi="宋体"/>
                <w:b/>
                <w:sz w:val="20"/>
                <w:szCs w:val="18"/>
              </w:rPr>
            </w:pPr>
            <w:r>
              <w:rPr>
                <w:rFonts w:hint="eastAsia" w:ascii="宋体" w:hAnsi="宋体"/>
                <w:b/>
                <w:sz w:val="20"/>
                <w:szCs w:val="18"/>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344" w:type="dxa"/>
            <w:gridSpan w:val="2"/>
            <w:vMerge w:val="continue"/>
            <w:vAlign w:val="center"/>
          </w:tcPr>
          <w:p>
            <w:pPr>
              <w:spacing w:line="400" w:lineRule="exact"/>
              <w:jc w:val="center"/>
              <w:rPr>
                <w:rFonts w:hint="eastAsia" w:ascii="宋体" w:hAnsi="宋体"/>
                <w:sz w:val="16"/>
                <w:szCs w:val="15"/>
              </w:rPr>
            </w:pPr>
          </w:p>
        </w:tc>
        <w:tc>
          <w:tcPr>
            <w:tcW w:w="866" w:type="dxa"/>
            <w:vAlign w:val="center"/>
          </w:tcPr>
          <w:p>
            <w:pPr>
              <w:spacing w:line="400" w:lineRule="exact"/>
              <w:jc w:val="center"/>
              <w:rPr>
                <w:rFonts w:hint="eastAsia" w:ascii="宋体" w:hAnsi="宋体"/>
                <w:sz w:val="15"/>
                <w:szCs w:val="15"/>
              </w:rPr>
            </w:pPr>
            <w:r>
              <w:rPr>
                <w:rFonts w:hint="eastAsia" w:ascii="宋体" w:hAnsi="宋体"/>
                <w:sz w:val="15"/>
                <w:szCs w:val="15"/>
              </w:rPr>
              <w:t>非常满意</w:t>
            </w:r>
          </w:p>
        </w:tc>
        <w:tc>
          <w:tcPr>
            <w:tcW w:w="688" w:type="dxa"/>
            <w:vAlign w:val="center"/>
          </w:tcPr>
          <w:p>
            <w:pPr>
              <w:spacing w:line="400" w:lineRule="exact"/>
              <w:jc w:val="center"/>
              <w:rPr>
                <w:rFonts w:hint="eastAsia" w:ascii="宋体" w:hAnsi="宋体"/>
                <w:sz w:val="15"/>
                <w:szCs w:val="15"/>
              </w:rPr>
            </w:pPr>
            <w:r>
              <w:rPr>
                <w:rFonts w:hint="eastAsia" w:ascii="宋体" w:hAnsi="宋体"/>
                <w:sz w:val="15"/>
                <w:szCs w:val="15"/>
              </w:rPr>
              <w:t>很</w:t>
            </w:r>
            <w:r>
              <w:rPr>
                <w:rFonts w:hint="eastAsia" w:ascii="宋体" w:hAnsi="宋体"/>
                <w:sz w:val="15"/>
                <w:szCs w:val="15"/>
                <w:lang w:eastAsia="zh-CN"/>
              </w:rPr>
              <w:t>满意</w:t>
            </w:r>
          </w:p>
          <w:p>
            <w:pPr>
              <w:spacing w:line="400" w:lineRule="exact"/>
              <w:jc w:val="center"/>
              <w:rPr>
                <w:rFonts w:hint="eastAsia" w:ascii="宋体" w:hAnsi="宋体"/>
                <w:sz w:val="15"/>
                <w:szCs w:val="15"/>
              </w:rPr>
            </w:pPr>
            <w:r>
              <w:rPr>
                <w:rFonts w:hint="eastAsia" w:ascii="宋体" w:hAnsi="宋体"/>
                <w:sz w:val="15"/>
                <w:szCs w:val="15"/>
              </w:rPr>
              <w:t>满意</w:t>
            </w:r>
          </w:p>
        </w:tc>
        <w:tc>
          <w:tcPr>
            <w:tcW w:w="575" w:type="dxa"/>
            <w:vAlign w:val="center"/>
          </w:tcPr>
          <w:p>
            <w:pPr>
              <w:spacing w:line="400" w:lineRule="exact"/>
              <w:jc w:val="center"/>
              <w:rPr>
                <w:rFonts w:hint="eastAsia" w:ascii="宋体" w:hAnsi="宋体"/>
                <w:sz w:val="15"/>
                <w:szCs w:val="15"/>
              </w:rPr>
            </w:pPr>
            <w:r>
              <w:rPr>
                <w:rFonts w:hint="eastAsia" w:ascii="宋体" w:hAnsi="宋体"/>
                <w:sz w:val="15"/>
                <w:szCs w:val="15"/>
              </w:rPr>
              <w:t>满意</w:t>
            </w:r>
          </w:p>
        </w:tc>
        <w:tc>
          <w:tcPr>
            <w:tcW w:w="825" w:type="dxa"/>
            <w:vAlign w:val="center"/>
          </w:tcPr>
          <w:p>
            <w:pPr>
              <w:spacing w:line="400" w:lineRule="exact"/>
              <w:jc w:val="center"/>
              <w:rPr>
                <w:rFonts w:hint="eastAsia" w:ascii="宋体" w:hAnsi="宋体"/>
                <w:sz w:val="15"/>
                <w:szCs w:val="15"/>
              </w:rPr>
            </w:pPr>
            <w:r>
              <w:rPr>
                <w:rFonts w:hint="eastAsia" w:ascii="宋体" w:hAnsi="宋体"/>
                <w:sz w:val="15"/>
                <w:szCs w:val="15"/>
              </w:rPr>
              <w:t>不太满意</w:t>
            </w:r>
          </w:p>
        </w:tc>
        <w:tc>
          <w:tcPr>
            <w:tcW w:w="859" w:type="dxa"/>
            <w:vAlign w:val="center"/>
          </w:tcPr>
          <w:p>
            <w:pPr>
              <w:spacing w:line="400" w:lineRule="exact"/>
              <w:jc w:val="center"/>
              <w:rPr>
                <w:rFonts w:hint="eastAsia" w:ascii="宋体" w:hAnsi="宋体"/>
                <w:sz w:val="15"/>
                <w:szCs w:val="15"/>
              </w:rPr>
            </w:pPr>
            <w:r>
              <w:rPr>
                <w:rFonts w:hint="eastAsia" w:ascii="宋体" w:hAnsi="宋体"/>
                <w:sz w:val="15"/>
                <w:szCs w:val="15"/>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1.思想教育  和关爱学生</w:t>
            </w:r>
          </w:p>
        </w:tc>
        <w:tc>
          <w:tcPr>
            <w:tcW w:w="4448" w:type="dxa"/>
            <w:vAlign w:val="center"/>
          </w:tcPr>
          <w:p>
            <w:pPr>
              <w:spacing w:line="400" w:lineRule="exact"/>
              <w:jc w:val="center"/>
              <w:rPr>
                <w:rFonts w:hint="eastAsia" w:ascii="宋体" w:hAnsi="宋体"/>
                <w:sz w:val="18"/>
                <w:szCs w:val="18"/>
              </w:rPr>
            </w:pPr>
            <w:r>
              <w:rPr>
                <w:rFonts w:hint="eastAsia" w:ascii="宋体" w:hAnsi="宋体"/>
                <w:sz w:val="18"/>
                <w:szCs w:val="18"/>
              </w:rPr>
              <w:t>1.定期召开专题座谈会，有针对性地引领学生思想发展</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center"/>
              <w:rPr>
                <w:rFonts w:hint="eastAsia" w:ascii="宋体" w:hAnsi="宋体"/>
                <w:sz w:val="18"/>
                <w:szCs w:val="18"/>
              </w:rPr>
            </w:pPr>
            <w:r>
              <w:rPr>
                <w:rFonts w:hint="eastAsia" w:ascii="宋体" w:hAnsi="宋体"/>
                <w:sz w:val="18"/>
                <w:szCs w:val="18"/>
              </w:rPr>
              <w:t>2.善于把握学生发展情况，能够进行谈心活动，做到亦师亦友</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center"/>
              <w:rPr>
                <w:rFonts w:hint="eastAsia" w:ascii="宋体" w:hAnsi="宋体"/>
                <w:sz w:val="18"/>
                <w:szCs w:val="18"/>
              </w:rPr>
            </w:pPr>
            <w:r>
              <w:rPr>
                <w:rFonts w:hint="eastAsia" w:ascii="宋体" w:hAnsi="宋体"/>
                <w:sz w:val="18"/>
                <w:szCs w:val="18"/>
              </w:rPr>
              <w:t>3.定期走访宿舍，对生活、学习等方面需要帮助的学生给予教育引导和提供帮助</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both"/>
              <w:rPr>
                <w:rFonts w:hint="eastAsia" w:ascii="宋体" w:hAnsi="宋体"/>
                <w:sz w:val="18"/>
                <w:szCs w:val="18"/>
              </w:rPr>
            </w:pPr>
            <w:r>
              <w:rPr>
                <w:rFonts w:hint="eastAsia" w:ascii="宋体" w:hAnsi="宋体"/>
                <w:sz w:val="18"/>
                <w:szCs w:val="18"/>
              </w:rPr>
              <w:t>4.切实要求学生遵守法律及学校规章制度</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2.班级建设</w:t>
            </w:r>
          </w:p>
        </w:tc>
        <w:tc>
          <w:tcPr>
            <w:tcW w:w="4448" w:type="dxa"/>
            <w:vAlign w:val="center"/>
          </w:tcPr>
          <w:p>
            <w:pPr>
              <w:spacing w:line="400" w:lineRule="exact"/>
              <w:jc w:val="center"/>
              <w:rPr>
                <w:rFonts w:hint="eastAsia" w:ascii="宋体" w:hAnsi="宋体"/>
                <w:sz w:val="18"/>
                <w:szCs w:val="18"/>
              </w:rPr>
            </w:pPr>
            <w:r>
              <w:rPr>
                <w:rFonts w:hint="eastAsia" w:ascii="宋体" w:hAnsi="宋体"/>
                <w:sz w:val="18"/>
                <w:szCs w:val="18"/>
              </w:rPr>
              <w:t>5.班风建设，引导学生尊敬师长、团结同学、关心集体</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6.学风建设，教育学生树立远大理想、勤奋学习</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7.文化建设，形成班级特有的班级文化，制定班级目标，健全完善班级管理制度，建立班级主页，并及时更新</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8.有针对性的加强班级凝聚力，增强集体荣誉感和责任感</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3.日常管理</w:t>
            </w: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9.有计划的召开班会，并做好相关记录</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10.民主选拨学生干部，共同负责班级事务，定期进行改选</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11.定期召开班委会，了解班级情况</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12.培养学生干部，认真指导班委会开展工作，努力培养学生自我教育、自我管理的能力</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13.积极参与班级活动，关注班级综合测评、评奖评优、出国（境）交流等工作</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4.学业指导</w:t>
            </w: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14.定期了解学生上课出勤情况</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15.正确引导学生选择专业</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16.深入了解本班级的专业特色、教学计划，做好每学期的成绩分析、学习经验交流</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center"/>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17.积极组织学生参加成功计划、校创等实践活动</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restart"/>
            <w:vAlign w:val="center"/>
          </w:tcPr>
          <w:p>
            <w:pPr>
              <w:spacing w:line="400" w:lineRule="exact"/>
              <w:jc w:val="center"/>
              <w:rPr>
                <w:rFonts w:hint="eastAsia" w:ascii="宋体" w:hAnsi="宋体"/>
                <w:sz w:val="18"/>
                <w:szCs w:val="18"/>
              </w:rPr>
            </w:pPr>
            <w:r>
              <w:rPr>
                <w:rFonts w:hint="eastAsia" w:ascii="宋体" w:hAnsi="宋体"/>
                <w:sz w:val="18"/>
                <w:szCs w:val="18"/>
              </w:rPr>
              <w:t>5.科研或就业指导</w:t>
            </w: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18.为班级同学与其他教师交流提供帮助</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left"/>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19.重视学生独立思考能力和创新能力的培养</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96" w:type="dxa"/>
            <w:vMerge w:val="continue"/>
            <w:vAlign w:val="center"/>
          </w:tcPr>
          <w:p>
            <w:pPr>
              <w:spacing w:line="400" w:lineRule="exact"/>
              <w:jc w:val="left"/>
              <w:rPr>
                <w:rFonts w:hint="eastAsia" w:ascii="宋体" w:hAnsi="宋体"/>
                <w:sz w:val="18"/>
                <w:szCs w:val="18"/>
              </w:rPr>
            </w:pPr>
          </w:p>
        </w:tc>
        <w:tc>
          <w:tcPr>
            <w:tcW w:w="4448" w:type="dxa"/>
            <w:vAlign w:val="center"/>
          </w:tcPr>
          <w:p>
            <w:pPr>
              <w:spacing w:line="400" w:lineRule="exact"/>
              <w:jc w:val="left"/>
              <w:rPr>
                <w:rFonts w:hint="eastAsia" w:ascii="宋体" w:hAnsi="宋体"/>
                <w:sz w:val="18"/>
                <w:szCs w:val="18"/>
              </w:rPr>
            </w:pPr>
            <w:r>
              <w:rPr>
                <w:rFonts w:hint="eastAsia" w:ascii="宋体" w:hAnsi="宋体"/>
                <w:sz w:val="18"/>
                <w:szCs w:val="18"/>
              </w:rPr>
              <w:t>20.组织学生体系化的了解科学研究方法或就业信息</w:t>
            </w:r>
          </w:p>
        </w:tc>
        <w:tc>
          <w:tcPr>
            <w:tcW w:w="866" w:type="dxa"/>
            <w:vAlign w:val="center"/>
          </w:tcPr>
          <w:p>
            <w:pPr>
              <w:spacing w:line="400" w:lineRule="exact"/>
              <w:jc w:val="center"/>
              <w:rPr>
                <w:rFonts w:hint="eastAsia" w:ascii="宋体" w:hAnsi="宋体"/>
                <w:sz w:val="18"/>
                <w:szCs w:val="18"/>
              </w:rPr>
            </w:pPr>
          </w:p>
        </w:tc>
        <w:tc>
          <w:tcPr>
            <w:tcW w:w="688" w:type="dxa"/>
            <w:vAlign w:val="center"/>
          </w:tcPr>
          <w:p>
            <w:pPr>
              <w:spacing w:line="400" w:lineRule="exact"/>
              <w:jc w:val="center"/>
              <w:rPr>
                <w:rFonts w:hint="eastAsia" w:ascii="宋体" w:hAnsi="宋体"/>
                <w:sz w:val="18"/>
                <w:szCs w:val="18"/>
              </w:rPr>
            </w:pPr>
          </w:p>
        </w:tc>
        <w:tc>
          <w:tcPr>
            <w:tcW w:w="575" w:type="dxa"/>
            <w:vAlign w:val="center"/>
          </w:tcPr>
          <w:p>
            <w:pPr>
              <w:spacing w:line="400" w:lineRule="exact"/>
              <w:jc w:val="center"/>
              <w:rPr>
                <w:rFonts w:hint="eastAsia" w:ascii="宋体" w:hAnsi="宋体"/>
                <w:sz w:val="18"/>
                <w:szCs w:val="18"/>
              </w:rPr>
            </w:pPr>
          </w:p>
        </w:tc>
        <w:tc>
          <w:tcPr>
            <w:tcW w:w="825" w:type="dxa"/>
            <w:vAlign w:val="center"/>
          </w:tcPr>
          <w:p>
            <w:pPr>
              <w:spacing w:line="400" w:lineRule="exact"/>
              <w:jc w:val="center"/>
              <w:rPr>
                <w:rFonts w:hint="eastAsia" w:ascii="宋体" w:hAnsi="宋体"/>
                <w:sz w:val="18"/>
                <w:szCs w:val="18"/>
              </w:rPr>
            </w:pPr>
          </w:p>
        </w:tc>
        <w:tc>
          <w:tcPr>
            <w:tcW w:w="859" w:type="dxa"/>
            <w:vAlign w:val="center"/>
          </w:tcPr>
          <w:p>
            <w:pPr>
              <w:spacing w:line="400" w:lineRule="exact"/>
              <w:jc w:val="center"/>
              <w:rPr>
                <w:rFonts w:hint="eastAsia" w:ascii="宋体" w:hAnsi="宋体"/>
                <w:sz w:val="18"/>
                <w:szCs w:val="18"/>
              </w:rPr>
            </w:pPr>
          </w:p>
        </w:tc>
      </w:tr>
    </w:tbl>
    <w:p>
      <w:pPr>
        <w:spacing w:line="600" w:lineRule="exact"/>
        <w:ind w:firstLine="470"/>
        <w:jc w:val="right"/>
        <w:rPr>
          <w:rFonts w:hint="eastAsia" w:ascii="宋体" w:hAnsi="宋体"/>
          <w:sz w:val="22"/>
        </w:rPr>
      </w:pPr>
      <w:r>
        <w:rPr>
          <w:rFonts w:hint="eastAsia" w:ascii="宋体" w:hAnsi="宋体"/>
          <w:sz w:val="22"/>
          <w:lang w:eastAsia="zh-CN"/>
        </w:rPr>
        <w:t>电信</w:t>
      </w:r>
      <w:r>
        <w:rPr>
          <w:rFonts w:hint="eastAsia" w:ascii="宋体" w:hAnsi="宋体"/>
          <w:sz w:val="22"/>
        </w:rPr>
        <w:t>学院学工组  制</w:t>
      </w:r>
    </w:p>
    <w:p>
      <w:pPr>
        <w:spacing w:line="600" w:lineRule="exact"/>
        <w:ind w:firstLine="470"/>
        <w:jc w:val="left"/>
        <w:rPr>
          <w:rFonts w:hint="eastAsia" w:ascii="黑体" w:eastAsia="黑体"/>
          <w:b w:val="0"/>
          <w:bCs w:val="0"/>
          <w:sz w:val="24"/>
          <w:szCs w:val="24"/>
          <w:lang w:eastAsia="zh-CN"/>
        </w:rPr>
      </w:pPr>
      <w:r>
        <w:rPr>
          <w:rFonts w:hint="eastAsia" w:ascii="黑体" w:eastAsia="黑体"/>
          <w:b w:val="0"/>
          <w:bCs w:val="0"/>
          <w:sz w:val="24"/>
          <w:szCs w:val="24"/>
          <w:lang w:eastAsia="zh-CN"/>
        </w:rPr>
        <w:t>附件二：</w:t>
      </w:r>
    </w:p>
    <w:p>
      <w:pPr>
        <w:spacing w:line="600" w:lineRule="exact"/>
        <w:jc w:val="center"/>
        <w:rPr>
          <w:rFonts w:hint="eastAsia" w:ascii="黑体" w:eastAsia="黑体"/>
          <w:sz w:val="32"/>
        </w:rPr>
      </w:pPr>
      <w:r>
        <w:rPr>
          <w:rFonts w:hint="eastAsia" w:ascii="黑体" w:eastAsia="黑体"/>
          <w:sz w:val="32"/>
        </w:rPr>
        <w:t>华中科技大学201</w:t>
      </w:r>
      <w:r>
        <w:rPr>
          <w:rFonts w:ascii="黑体" w:eastAsia="黑体"/>
          <w:sz w:val="32"/>
        </w:rPr>
        <w:t>5</w:t>
      </w:r>
      <w:r>
        <w:rPr>
          <w:rFonts w:hint="eastAsia" w:ascii="黑体" w:eastAsia="黑体"/>
          <w:sz w:val="32"/>
        </w:rPr>
        <w:t>-201</w:t>
      </w:r>
      <w:r>
        <w:rPr>
          <w:rFonts w:ascii="黑体" w:eastAsia="黑体"/>
          <w:sz w:val="32"/>
        </w:rPr>
        <w:t>6</w:t>
      </w:r>
      <w:r>
        <w:rPr>
          <w:rFonts w:hint="eastAsia" w:ascii="黑体" w:eastAsia="黑体"/>
          <w:sz w:val="32"/>
        </w:rPr>
        <w:t>学年度“我最喜爱的教师班主任”申报表</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72"/>
        <w:gridCol w:w="9"/>
        <w:gridCol w:w="851"/>
        <w:gridCol w:w="851"/>
        <w:gridCol w:w="851"/>
        <w:gridCol w:w="427"/>
        <w:gridCol w:w="565"/>
        <w:gridCol w:w="1137"/>
        <w:gridCol w:w="1276"/>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958" w:type="dxa"/>
            <w:vAlign w:val="center"/>
          </w:tcPr>
          <w:p>
            <w:pPr>
              <w:spacing w:line="480" w:lineRule="auto"/>
              <w:jc w:val="center"/>
              <w:rPr>
                <w:rFonts w:ascii="宋体" w:hAnsi="宋体"/>
                <w:b/>
                <w:bCs/>
                <w:sz w:val="24"/>
              </w:rPr>
            </w:pPr>
            <w:r>
              <w:rPr>
                <w:rFonts w:hint="eastAsia" w:ascii="宋体" w:hAnsi="宋体"/>
                <w:b/>
                <w:bCs/>
                <w:sz w:val="24"/>
              </w:rPr>
              <w:t>姓名</w:t>
            </w:r>
          </w:p>
        </w:tc>
        <w:tc>
          <w:tcPr>
            <w:tcW w:w="1132" w:type="dxa"/>
            <w:gridSpan w:val="3"/>
            <w:vAlign w:val="center"/>
          </w:tcPr>
          <w:p>
            <w:pPr>
              <w:spacing w:line="480" w:lineRule="auto"/>
              <w:jc w:val="center"/>
              <w:rPr>
                <w:rFonts w:ascii="宋体" w:hAnsi="宋体"/>
                <w:b/>
                <w:bCs/>
                <w:sz w:val="24"/>
              </w:rPr>
            </w:pPr>
          </w:p>
        </w:tc>
        <w:tc>
          <w:tcPr>
            <w:tcW w:w="851" w:type="dxa"/>
            <w:vAlign w:val="center"/>
          </w:tcPr>
          <w:p>
            <w:pPr>
              <w:spacing w:line="480" w:lineRule="auto"/>
              <w:jc w:val="center"/>
              <w:rPr>
                <w:rFonts w:ascii="宋体" w:hAnsi="宋体"/>
                <w:b/>
                <w:bCs/>
                <w:sz w:val="24"/>
              </w:rPr>
            </w:pPr>
            <w:r>
              <w:rPr>
                <w:rFonts w:hint="eastAsia" w:ascii="宋体" w:hAnsi="宋体"/>
                <w:b/>
                <w:bCs/>
                <w:sz w:val="24"/>
              </w:rPr>
              <w:t>性别</w:t>
            </w:r>
          </w:p>
        </w:tc>
        <w:tc>
          <w:tcPr>
            <w:tcW w:w="851" w:type="dxa"/>
            <w:vAlign w:val="center"/>
          </w:tcPr>
          <w:p>
            <w:pPr>
              <w:spacing w:line="480" w:lineRule="auto"/>
              <w:jc w:val="center"/>
              <w:rPr>
                <w:rFonts w:ascii="宋体" w:hAnsi="宋体"/>
                <w:b/>
                <w:bCs/>
                <w:sz w:val="24"/>
              </w:rPr>
            </w:pPr>
          </w:p>
        </w:tc>
        <w:tc>
          <w:tcPr>
            <w:tcW w:w="992" w:type="dxa"/>
            <w:gridSpan w:val="2"/>
            <w:vAlign w:val="center"/>
          </w:tcPr>
          <w:p>
            <w:pPr>
              <w:spacing w:line="480" w:lineRule="auto"/>
              <w:jc w:val="center"/>
              <w:rPr>
                <w:rFonts w:ascii="宋体" w:hAnsi="宋体"/>
                <w:b/>
                <w:bCs/>
                <w:sz w:val="24"/>
              </w:rPr>
            </w:pPr>
            <w:r>
              <w:rPr>
                <w:rFonts w:hint="eastAsia" w:ascii="宋体" w:hAnsi="宋体"/>
                <w:b/>
                <w:bCs/>
                <w:sz w:val="24"/>
              </w:rPr>
              <w:t>民族</w:t>
            </w:r>
          </w:p>
        </w:tc>
        <w:tc>
          <w:tcPr>
            <w:tcW w:w="1137" w:type="dxa"/>
            <w:vAlign w:val="center"/>
          </w:tcPr>
          <w:p>
            <w:pPr>
              <w:spacing w:line="480" w:lineRule="auto"/>
              <w:jc w:val="center"/>
              <w:rPr>
                <w:rFonts w:ascii="宋体" w:hAnsi="宋体"/>
                <w:b/>
                <w:bCs/>
                <w:sz w:val="24"/>
              </w:rPr>
            </w:pPr>
          </w:p>
        </w:tc>
        <w:tc>
          <w:tcPr>
            <w:tcW w:w="1276" w:type="dxa"/>
            <w:vAlign w:val="center"/>
          </w:tcPr>
          <w:p>
            <w:pPr>
              <w:spacing w:line="480" w:lineRule="auto"/>
              <w:jc w:val="center"/>
              <w:rPr>
                <w:rFonts w:ascii="宋体" w:hAnsi="宋体"/>
                <w:b/>
                <w:bCs/>
                <w:sz w:val="24"/>
              </w:rPr>
            </w:pPr>
            <w:r>
              <w:rPr>
                <w:rFonts w:hint="eastAsia" w:ascii="宋体" w:hAnsi="宋体"/>
                <w:b/>
                <w:bCs/>
                <w:sz w:val="24"/>
              </w:rPr>
              <w:t>出生年月</w:t>
            </w:r>
          </w:p>
        </w:tc>
        <w:tc>
          <w:tcPr>
            <w:tcW w:w="1558" w:type="dxa"/>
            <w:vAlign w:val="center"/>
          </w:tcPr>
          <w:p>
            <w:pPr>
              <w:spacing w:line="48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1" w:hRule="atLeast"/>
        </w:trPr>
        <w:tc>
          <w:tcPr>
            <w:tcW w:w="958" w:type="dxa"/>
            <w:vAlign w:val="center"/>
          </w:tcPr>
          <w:p>
            <w:pPr>
              <w:spacing w:line="480" w:lineRule="auto"/>
              <w:jc w:val="center"/>
              <w:rPr>
                <w:rFonts w:ascii="宋体" w:hAnsi="宋体"/>
                <w:b/>
                <w:bCs/>
                <w:sz w:val="24"/>
              </w:rPr>
            </w:pPr>
            <w:r>
              <w:rPr>
                <w:rFonts w:hint="eastAsia" w:ascii="宋体" w:hAnsi="宋体"/>
                <w:b/>
                <w:bCs/>
                <w:sz w:val="24"/>
              </w:rPr>
              <w:t>院系</w:t>
            </w:r>
          </w:p>
        </w:tc>
        <w:tc>
          <w:tcPr>
            <w:tcW w:w="1132" w:type="dxa"/>
            <w:gridSpan w:val="3"/>
            <w:vAlign w:val="center"/>
          </w:tcPr>
          <w:p>
            <w:pPr>
              <w:spacing w:line="480" w:lineRule="auto"/>
              <w:jc w:val="center"/>
              <w:rPr>
                <w:rFonts w:ascii="宋体" w:hAnsi="宋体"/>
                <w:b/>
                <w:bCs/>
                <w:sz w:val="24"/>
              </w:rPr>
            </w:pPr>
          </w:p>
        </w:tc>
        <w:tc>
          <w:tcPr>
            <w:tcW w:w="851" w:type="dxa"/>
            <w:vAlign w:val="center"/>
          </w:tcPr>
          <w:p>
            <w:pPr>
              <w:spacing w:line="480" w:lineRule="auto"/>
              <w:jc w:val="center"/>
              <w:rPr>
                <w:rFonts w:ascii="宋体" w:hAnsi="宋体"/>
                <w:b/>
                <w:bCs/>
                <w:sz w:val="24"/>
              </w:rPr>
            </w:pPr>
            <w:r>
              <w:rPr>
                <w:rFonts w:hint="eastAsia" w:ascii="宋体" w:hAnsi="宋体"/>
                <w:b/>
                <w:bCs/>
                <w:sz w:val="24"/>
              </w:rPr>
              <w:t>学历</w:t>
            </w:r>
          </w:p>
        </w:tc>
        <w:tc>
          <w:tcPr>
            <w:tcW w:w="851" w:type="dxa"/>
            <w:vAlign w:val="center"/>
          </w:tcPr>
          <w:p>
            <w:pPr>
              <w:spacing w:line="480" w:lineRule="auto"/>
              <w:jc w:val="center"/>
              <w:rPr>
                <w:rFonts w:ascii="宋体" w:hAnsi="宋体"/>
                <w:b/>
                <w:bCs/>
                <w:sz w:val="24"/>
              </w:rPr>
            </w:pPr>
          </w:p>
        </w:tc>
        <w:tc>
          <w:tcPr>
            <w:tcW w:w="992" w:type="dxa"/>
            <w:gridSpan w:val="2"/>
            <w:vAlign w:val="center"/>
          </w:tcPr>
          <w:p>
            <w:pPr>
              <w:spacing w:line="480" w:lineRule="auto"/>
              <w:jc w:val="center"/>
              <w:rPr>
                <w:rFonts w:ascii="宋体" w:hAnsi="宋体"/>
                <w:b/>
                <w:bCs/>
                <w:sz w:val="24"/>
              </w:rPr>
            </w:pPr>
            <w:r>
              <w:rPr>
                <w:rFonts w:hint="eastAsia" w:ascii="宋体" w:hAnsi="宋体"/>
                <w:b/>
                <w:bCs/>
                <w:sz w:val="24"/>
              </w:rPr>
              <w:t>职称</w:t>
            </w:r>
          </w:p>
        </w:tc>
        <w:tc>
          <w:tcPr>
            <w:tcW w:w="1137" w:type="dxa"/>
            <w:vAlign w:val="center"/>
          </w:tcPr>
          <w:p>
            <w:pPr>
              <w:spacing w:line="480" w:lineRule="auto"/>
              <w:jc w:val="center"/>
              <w:rPr>
                <w:rFonts w:ascii="宋体" w:hAnsi="宋体"/>
                <w:b/>
                <w:bCs/>
                <w:sz w:val="24"/>
              </w:rPr>
            </w:pPr>
          </w:p>
        </w:tc>
        <w:tc>
          <w:tcPr>
            <w:tcW w:w="1276" w:type="dxa"/>
            <w:vAlign w:val="center"/>
          </w:tcPr>
          <w:p>
            <w:pPr>
              <w:spacing w:line="480" w:lineRule="auto"/>
              <w:jc w:val="center"/>
              <w:rPr>
                <w:rFonts w:ascii="宋体" w:hAnsi="宋体"/>
                <w:b/>
                <w:bCs/>
                <w:sz w:val="24"/>
              </w:rPr>
            </w:pPr>
            <w:r>
              <w:rPr>
                <w:rFonts w:hint="eastAsia" w:ascii="宋体" w:hAnsi="宋体"/>
                <w:b/>
                <w:bCs/>
                <w:sz w:val="24"/>
              </w:rPr>
              <w:t>政治面貌</w:t>
            </w:r>
          </w:p>
        </w:tc>
        <w:tc>
          <w:tcPr>
            <w:tcW w:w="1558" w:type="dxa"/>
            <w:vAlign w:val="center"/>
          </w:tcPr>
          <w:p>
            <w:pPr>
              <w:spacing w:line="48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1230" w:type="dxa"/>
            <w:gridSpan w:val="2"/>
            <w:vAlign w:val="center"/>
          </w:tcPr>
          <w:p>
            <w:pPr>
              <w:jc w:val="center"/>
              <w:rPr>
                <w:rFonts w:ascii="宋体" w:hAnsi="宋体"/>
                <w:b/>
                <w:bCs/>
                <w:sz w:val="24"/>
              </w:rPr>
            </w:pPr>
            <w:r>
              <w:rPr>
                <w:rFonts w:hint="eastAsia" w:ascii="宋体" w:hAnsi="宋体"/>
                <w:b/>
                <w:bCs/>
                <w:sz w:val="24"/>
              </w:rPr>
              <w:t>职务</w:t>
            </w:r>
          </w:p>
        </w:tc>
        <w:tc>
          <w:tcPr>
            <w:tcW w:w="1711" w:type="dxa"/>
            <w:gridSpan w:val="3"/>
            <w:vAlign w:val="center"/>
          </w:tcPr>
          <w:p>
            <w:pPr>
              <w:jc w:val="center"/>
              <w:rPr>
                <w:rFonts w:ascii="宋体" w:hAnsi="宋体"/>
                <w:b/>
                <w:bCs/>
                <w:sz w:val="24"/>
              </w:rPr>
            </w:pPr>
          </w:p>
        </w:tc>
        <w:tc>
          <w:tcPr>
            <w:tcW w:w="1278" w:type="dxa"/>
            <w:gridSpan w:val="2"/>
            <w:vAlign w:val="center"/>
          </w:tcPr>
          <w:p>
            <w:pPr>
              <w:jc w:val="center"/>
              <w:rPr>
                <w:rFonts w:ascii="宋体" w:hAnsi="宋体"/>
                <w:b/>
                <w:bCs/>
                <w:sz w:val="24"/>
              </w:rPr>
            </w:pPr>
            <w:r>
              <w:rPr>
                <w:rFonts w:hint="eastAsia" w:ascii="宋体" w:hAnsi="宋体"/>
                <w:b/>
                <w:bCs/>
                <w:sz w:val="24"/>
              </w:rPr>
              <w:t>所带班级名称</w:t>
            </w:r>
          </w:p>
        </w:tc>
        <w:tc>
          <w:tcPr>
            <w:tcW w:w="1702" w:type="dxa"/>
            <w:gridSpan w:val="2"/>
            <w:vAlign w:val="center"/>
          </w:tcPr>
          <w:p>
            <w:pPr>
              <w:spacing w:line="480" w:lineRule="auto"/>
              <w:jc w:val="left"/>
              <w:rPr>
                <w:rFonts w:ascii="宋体" w:hAnsi="宋体"/>
                <w:b/>
                <w:bCs/>
                <w:sz w:val="24"/>
              </w:rPr>
            </w:pPr>
          </w:p>
        </w:tc>
        <w:tc>
          <w:tcPr>
            <w:tcW w:w="1276" w:type="dxa"/>
            <w:vAlign w:val="center"/>
          </w:tcPr>
          <w:p>
            <w:pPr>
              <w:jc w:val="center"/>
              <w:rPr>
                <w:rFonts w:ascii="宋体" w:hAnsi="宋体"/>
                <w:b/>
                <w:bCs/>
                <w:sz w:val="24"/>
              </w:rPr>
            </w:pPr>
            <w:r>
              <w:rPr>
                <w:rFonts w:hint="eastAsia" w:ascii="宋体" w:hAnsi="宋体"/>
                <w:b/>
                <w:bCs/>
                <w:sz w:val="24"/>
              </w:rPr>
              <w:t>所带班级学生人数</w:t>
            </w:r>
          </w:p>
        </w:tc>
        <w:tc>
          <w:tcPr>
            <w:tcW w:w="1558" w:type="dxa"/>
            <w:vAlign w:val="center"/>
          </w:tcPr>
          <w:p>
            <w:pPr>
              <w:spacing w:line="480" w:lineRule="auto"/>
              <w:jc w:val="center"/>
              <w:rPr>
                <w:rFonts w:ascii="宋体" w:hAnsi="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trPr>
        <w:tc>
          <w:tcPr>
            <w:tcW w:w="1239" w:type="dxa"/>
            <w:gridSpan w:val="3"/>
            <w:textDirection w:val="tbRlV"/>
            <w:vAlign w:val="center"/>
          </w:tcPr>
          <w:p>
            <w:pPr>
              <w:spacing w:line="480" w:lineRule="auto"/>
              <w:ind w:left="113" w:right="113"/>
              <w:jc w:val="center"/>
              <w:rPr>
                <w:rFonts w:ascii="宋体" w:hAnsi="宋体"/>
                <w:b/>
                <w:bCs/>
                <w:spacing w:val="40"/>
                <w:sz w:val="24"/>
                <w:szCs w:val="24"/>
              </w:rPr>
            </w:pPr>
            <w:r>
              <w:rPr>
                <w:rFonts w:hint="eastAsia" w:ascii="宋体" w:hAnsi="宋体"/>
                <w:b/>
                <w:bCs/>
                <w:spacing w:val="40"/>
                <w:sz w:val="24"/>
                <w:szCs w:val="24"/>
              </w:rPr>
              <w:t>班主任简介</w:t>
            </w:r>
          </w:p>
        </w:tc>
        <w:tc>
          <w:tcPr>
            <w:tcW w:w="7516" w:type="dxa"/>
            <w:gridSpan w:val="8"/>
            <w:vAlign w:val="top"/>
          </w:tcPr>
          <w:p>
            <w:pPr>
              <w:spacing w:after="156" w:afterLines="50" w:line="360" w:lineRule="auto"/>
              <w:jc w:val="left"/>
              <w:rPr>
                <w:rFonts w:ascii="宋体" w:hAnsi="宋体"/>
                <w:b/>
                <w:bCs/>
                <w:sz w:val="24"/>
              </w:rPr>
            </w:pPr>
            <w:r>
              <w:rPr>
                <w:rFonts w:hint="eastAsia" w:ascii="宋体" w:hAnsi="宋体"/>
                <w:b/>
                <w:bCs/>
                <w:sz w:val="24"/>
              </w:rPr>
              <w:t>主要包括教师班主任的基本情况介绍、承担科研课题及获奖情况等等。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trPr>
        <w:tc>
          <w:tcPr>
            <w:tcW w:w="1239" w:type="dxa"/>
            <w:gridSpan w:val="3"/>
            <w:vAlign w:val="center"/>
          </w:tcPr>
          <w:p>
            <w:pPr>
              <w:spacing w:line="480" w:lineRule="auto"/>
              <w:jc w:val="center"/>
              <w:rPr>
                <w:rFonts w:ascii="宋体" w:hAnsi="宋体"/>
                <w:b/>
                <w:bCs/>
                <w:spacing w:val="40"/>
                <w:sz w:val="24"/>
                <w:szCs w:val="24"/>
              </w:rPr>
            </w:pPr>
            <w:r>
              <w:rPr>
                <w:rFonts w:hint="eastAsia" w:ascii="宋体" w:hAnsi="宋体"/>
                <w:b/>
                <w:bCs/>
                <w:spacing w:val="40"/>
                <w:sz w:val="24"/>
                <w:szCs w:val="24"/>
              </w:rPr>
              <w:t>事</w:t>
            </w:r>
          </w:p>
          <w:p>
            <w:pPr>
              <w:spacing w:line="480" w:lineRule="auto"/>
              <w:jc w:val="center"/>
              <w:rPr>
                <w:rFonts w:ascii="宋体" w:hAnsi="宋体"/>
                <w:b/>
                <w:bCs/>
                <w:spacing w:val="40"/>
                <w:sz w:val="24"/>
                <w:szCs w:val="24"/>
              </w:rPr>
            </w:pPr>
            <w:r>
              <w:rPr>
                <w:rFonts w:hint="eastAsia" w:ascii="宋体" w:hAnsi="宋体"/>
                <w:b/>
                <w:bCs/>
                <w:spacing w:val="40"/>
                <w:sz w:val="24"/>
                <w:szCs w:val="24"/>
              </w:rPr>
              <w:t>迹</w:t>
            </w:r>
          </w:p>
          <w:p>
            <w:pPr>
              <w:spacing w:line="480" w:lineRule="auto"/>
              <w:jc w:val="center"/>
              <w:rPr>
                <w:rFonts w:ascii="宋体" w:hAnsi="宋体"/>
                <w:b/>
                <w:bCs/>
                <w:spacing w:val="40"/>
                <w:sz w:val="24"/>
                <w:szCs w:val="24"/>
              </w:rPr>
            </w:pPr>
            <w:r>
              <w:rPr>
                <w:rFonts w:hint="eastAsia" w:ascii="宋体" w:hAnsi="宋体"/>
                <w:b/>
                <w:bCs/>
                <w:spacing w:val="40"/>
                <w:sz w:val="24"/>
                <w:szCs w:val="24"/>
              </w:rPr>
              <w:t>介</w:t>
            </w:r>
          </w:p>
          <w:p>
            <w:pPr>
              <w:spacing w:line="480" w:lineRule="auto"/>
              <w:jc w:val="center"/>
              <w:rPr>
                <w:rFonts w:ascii="宋体" w:hAnsi="宋体"/>
                <w:b/>
                <w:bCs/>
                <w:spacing w:val="40"/>
                <w:sz w:val="24"/>
                <w:szCs w:val="24"/>
              </w:rPr>
            </w:pPr>
            <w:r>
              <w:rPr>
                <w:rFonts w:hint="eastAsia" w:ascii="宋体" w:hAnsi="宋体"/>
                <w:b/>
                <w:bCs/>
                <w:spacing w:val="40"/>
                <w:sz w:val="24"/>
                <w:szCs w:val="24"/>
              </w:rPr>
              <w:t>绍</w:t>
            </w:r>
          </w:p>
        </w:tc>
        <w:tc>
          <w:tcPr>
            <w:tcW w:w="7516" w:type="dxa"/>
            <w:gridSpan w:val="8"/>
            <w:vAlign w:val="top"/>
          </w:tcPr>
          <w:p>
            <w:pPr>
              <w:spacing w:after="156" w:afterLines="50" w:line="360" w:lineRule="auto"/>
              <w:rPr>
                <w:rFonts w:ascii="宋体" w:hAnsi="宋体"/>
                <w:b/>
                <w:bCs/>
                <w:sz w:val="24"/>
              </w:rPr>
            </w:pPr>
            <w:r>
              <w:rPr>
                <w:rFonts w:hint="eastAsia" w:ascii="宋体" w:hAnsi="宋体"/>
                <w:b/>
                <w:bCs/>
                <w:sz w:val="24"/>
              </w:rPr>
              <w:t>主要包括班主任在班级开展工作的情况，重点突出能够集中反映班主任优秀品质和工作能力的先进事迹以及宝贵经验。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0" w:hRule="atLeast"/>
        </w:trPr>
        <w:tc>
          <w:tcPr>
            <w:tcW w:w="1239" w:type="dxa"/>
            <w:gridSpan w:val="3"/>
            <w:vAlign w:val="center"/>
          </w:tcPr>
          <w:p>
            <w:pPr>
              <w:spacing w:line="360" w:lineRule="auto"/>
              <w:jc w:val="center"/>
              <w:rPr>
                <w:rFonts w:ascii="宋体" w:hAnsi="宋体"/>
                <w:b/>
                <w:bCs/>
                <w:spacing w:val="40"/>
                <w:sz w:val="24"/>
                <w:szCs w:val="24"/>
              </w:rPr>
            </w:pPr>
            <w:r>
              <w:rPr>
                <w:rFonts w:hint="eastAsia" w:ascii="宋体" w:hAnsi="宋体"/>
                <w:b/>
                <w:bCs/>
                <w:spacing w:val="40"/>
                <w:sz w:val="24"/>
                <w:szCs w:val="24"/>
              </w:rPr>
              <w:t>班级推荐意见</w:t>
            </w:r>
          </w:p>
        </w:tc>
        <w:tc>
          <w:tcPr>
            <w:tcW w:w="7516" w:type="dxa"/>
            <w:gridSpan w:val="8"/>
            <w:vAlign w:val="top"/>
          </w:tcPr>
          <w:p>
            <w:pPr>
              <w:spacing w:after="156" w:afterLines="50" w:line="480" w:lineRule="auto"/>
              <w:rPr>
                <w:rFonts w:hint="eastAsia" w:ascii="宋体" w:hAns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1" w:hRule="atLeast"/>
        </w:trPr>
        <w:tc>
          <w:tcPr>
            <w:tcW w:w="1239" w:type="dxa"/>
            <w:gridSpan w:val="3"/>
            <w:vAlign w:val="center"/>
          </w:tcPr>
          <w:p>
            <w:pPr>
              <w:spacing w:line="360" w:lineRule="auto"/>
              <w:jc w:val="center"/>
              <w:rPr>
                <w:rFonts w:hint="eastAsia" w:ascii="宋体" w:hAnsi="宋体"/>
                <w:b/>
                <w:bCs/>
                <w:spacing w:val="40"/>
                <w:sz w:val="24"/>
                <w:szCs w:val="24"/>
              </w:rPr>
            </w:pPr>
            <w:r>
              <w:rPr>
                <w:rFonts w:hint="eastAsia" w:ascii="宋体" w:hAnsi="宋体"/>
                <w:b/>
                <w:bCs/>
                <w:spacing w:val="40"/>
                <w:sz w:val="24"/>
                <w:szCs w:val="24"/>
              </w:rPr>
              <w:t>院（系）党总支意见</w:t>
            </w:r>
          </w:p>
        </w:tc>
        <w:tc>
          <w:tcPr>
            <w:tcW w:w="7516" w:type="dxa"/>
            <w:gridSpan w:val="8"/>
            <w:vAlign w:val="top"/>
          </w:tcPr>
          <w:p>
            <w:pPr>
              <w:spacing w:after="156" w:afterLines="50" w:line="480" w:lineRule="auto"/>
              <w:rPr>
                <w:rFonts w:hint="eastAsia" w:ascii="宋体" w:hAnsi="宋体"/>
                <w:b/>
                <w:bCs/>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8" w:hRule="atLeast"/>
        </w:trPr>
        <w:tc>
          <w:tcPr>
            <w:tcW w:w="1239" w:type="dxa"/>
            <w:gridSpan w:val="3"/>
            <w:vAlign w:val="center"/>
          </w:tcPr>
          <w:p>
            <w:pPr>
              <w:spacing w:line="360" w:lineRule="auto"/>
              <w:jc w:val="center"/>
              <w:rPr>
                <w:rFonts w:hint="eastAsia" w:ascii="宋体" w:hAnsi="宋体"/>
                <w:b/>
                <w:bCs/>
                <w:spacing w:val="40"/>
                <w:sz w:val="24"/>
                <w:szCs w:val="24"/>
              </w:rPr>
            </w:pPr>
            <w:r>
              <w:rPr>
                <w:rFonts w:hint="eastAsia" w:ascii="宋体" w:hAnsi="宋体"/>
                <w:b/>
                <w:bCs/>
                <w:spacing w:val="40"/>
                <w:sz w:val="24"/>
                <w:szCs w:val="24"/>
              </w:rPr>
              <w:t>学校</w:t>
            </w:r>
          </w:p>
          <w:p>
            <w:pPr>
              <w:spacing w:line="360" w:lineRule="auto"/>
              <w:jc w:val="center"/>
              <w:rPr>
                <w:rFonts w:hint="eastAsia" w:ascii="宋体" w:hAnsi="宋体"/>
                <w:b/>
                <w:bCs/>
                <w:spacing w:val="40"/>
                <w:sz w:val="24"/>
                <w:szCs w:val="24"/>
              </w:rPr>
            </w:pPr>
            <w:r>
              <w:rPr>
                <w:rFonts w:hint="eastAsia" w:ascii="宋体" w:hAnsi="宋体"/>
                <w:b/>
                <w:bCs/>
                <w:spacing w:val="40"/>
                <w:sz w:val="24"/>
                <w:szCs w:val="24"/>
              </w:rPr>
              <w:t>意见</w:t>
            </w:r>
          </w:p>
        </w:tc>
        <w:tc>
          <w:tcPr>
            <w:tcW w:w="7516" w:type="dxa"/>
            <w:gridSpan w:val="8"/>
            <w:vAlign w:val="top"/>
          </w:tcPr>
          <w:p>
            <w:pPr>
              <w:spacing w:after="156" w:afterLines="50" w:line="480" w:lineRule="auto"/>
              <w:rPr>
                <w:rFonts w:hint="eastAsia" w:ascii="宋体" w:hAnsi="宋体"/>
                <w:b/>
                <w:bCs/>
                <w:sz w:val="18"/>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E3206"/>
    <w:rsid w:val="11E169D0"/>
    <w:rsid w:val="24C022F6"/>
    <w:rsid w:val="259C56BE"/>
    <w:rsid w:val="2F246D9E"/>
    <w:rsid w:val="4E4842F9"/>
    <w:rsid w:val="4E7D7ADA"/>
    <w:rsid w:val="4F5E3206"/>
    <w:rsid w:val="57361A1B"/>
    <w:rsid w:val="5FB3278C"/>
    <w:rsid w:val="74EA06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2016-04-27T03:27:00Z</dcterms:created>
  <dc:creator>Zhang</dc:creator>
  <cp:lastModifiedBy>Administrator</cp:lastModifiedBy>
  <dcterms:modified xsi:type="dcterms:W3CDTF">2016-04-27T06:59:54Z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