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439" w:rsidRPr="00D37681" w:rsidRDefault="00076439" w:rsidP="00076439">
      <w:pPr>
        <w:widowControl/>
        <w:rPr>
          <w:rFonts w:ascii="Times New Roman" w:eastAsia="宋体" w:hAnsi="Times New Roman" w:cs="Times New Roman"/>
          <w:b/>
          <w:bCs/>
          <w:kern w:val="0"/>
          <w:sz w:val="24"/>
          <w:szCs w:val="24"/>
          <w:lang w:val="en-CA"/>
        </w:rPr>
      </w:pPr>
      <w:r w:rsidRPr="00D37681">
        <w:rPr>
          <w:rFonts w:ascii="Times New Roman" w:hAnsi="Times New Roman" w:cs="Times New Roman"/>
          <w:b/>
          <w:bCs/>
          <w:sz w:val="24"/>
          <w:szCs w:val="24"/>
        </w:rPr>
        <w:t>特邀学术报告：</w:t>
      </w:r>
      <w:r w:rsidRPr="00D37681">
        <w:rPr>
          <w:rFonts w:ascii="Times New Roman" w:eastAsia="宋体" w:hAnsi="Times New Roman" w:cs="Times New Roman"/>
          <w:b/>
          <w:bCs/>
          <w:kern w:val="0"/>
          <w:sz w:val="24"/>
          <w:szCs w:val="24"/>
          <w:lang w:val="en-CA"/>
        </w:rPr>
        <w:t>From Ubiquitous Connection to Immersive Experience: Research and Experiments on Vehicular Ad Hoc Networks</w:t>
      </w:r>
    </w:p>
    <w:p w:rsidR="00076439" w:rsidRDefault="00076439" w:rsidP="00076439">
      <w:pPr>
        <w:widowControl/>
        <w:rPr>
          <w:rFonts w:ascii="Times New Roman" w:eastAsia="宋体" w:hAnsi="Times New Roman" w:cs="Times New Roman"/>
          <w:b/>
          <w:bCs/>
          <w:kern w:val="0"/>
          <w:sz w:val="24"/>
          <w:szCs w:val="24"/>
          <w:lang w:val="en-CA"/>
        </w:rPr>
      </w:pPr>
    </w:p>
    <w:p w:rsidR="00076439" w:rsidRPr="007769D5" w:rsidRDefault="00076439" w:rsidP="00076439">
      <w:pPr>
        <w:widowControl/>
        <w:rPr>
          <w:rFonts w:ascii="Times New Roman" w:eastAsia="宋体" w:hAnsi="Times New Roman" w:cs="Times New Roman"/>
          <w:b/>
          <w:bCs/>
          <w:kern w:val="0"/>
          <w:sz w:val="24"/>
          <w:szCs w:val="24"/>
          <w:lang w:val="en-CA"/>
        </w:rPr>
      </w:pPr>
      <w:r w:rsidRPr="007769D5">
        <w:rPr>
          <w:rFonts w:ascii="Times New Roman" w:eastAsia="宋体" w:hAnsi="Times New Roman" w:cs="Times New Roman"/>
          <w:b/>
          <w:bCs/>
          <w:kern w:val="0"/>
          <w:sz w:val="24"/>
          <w:szCs w:val="24"/>
          <w:lang w:val="en-CA"/>
        </w:rPr>
        <w:t>Abstract</w:t>
      </w:r>
      <w:r w:rsidRPr="007769D5">
        <w:rPr>
          <w:rFonts w:ascii="Times New Roman" w:eastAsia="宋体" w:hAnsi="Times New Roman" w:cs="Times New Roman"/>
          <w:kern w:val="0"/>
          <w:sz w:val="24"/>
          <w:szCs w:val="24"/>
          <w:lang w:val="en-CA"/>
        </w:rPr>
        <w:t>: We have witnessed recently the significant progress in research and implementation of Vehicular Ad Hoc Networks (VANETs), which emerges as a promising approach to improve road safety, facilitate vehicle traffic management, and support infotainment applications. In this presentation, we discuss state-of-the-art research and experiments of VANETs carried out at the BBCR Lab, University of Waterloo. First, we highlight some research results including VANETs capacity analysis, content distribution, MAC protocol design, data offloading, heterogeneous networks accessing, and ITS applications. Then, we demonstrate some real world VANETs experiments and implementations conducted in BBCR Lab. Finally, we show our proposed Space-Air-Ground Integrated VANETs architecture. Through cooperating with satellites, HAPs and UAVs to enhance connectivity and extend capacity, the Space-Air-Ground Integrated VANETs are expected to provide ubiquitous connection and immersive experience for vehicle users.  </w:t>
      </w:r>
    </w:p>
    <w:p w:rsidR="00076439" w:rsidRDefault="00076439" w:rsidP="00076439">
      <w:pPr>
        <w:pStyle w:val="NormalWeb"/>
        <w:shd w:val="clear" w:color="auto" w:fill="FFFFFF"/>
        <w:spacing w:before="0" w:beforeAutospacing="0" w:after="0" w:afterAutospacing="0" w:line="400" w:lineRule="exact"/>
        <w:ind w:left="420" w:firstLineChars="200" w:firstLine="420"/>
        <w:jc w:val="both"/>
        <w:rPr>
          <w:rFonts w:ascii="Arial" w:hAnsi="Arial" w:cs="Arial"/>
          <w:color w:val="333333"/>
          <w:sz w:val="21"/>
          <w:szCs w:val="21"/>
          <w:shd w:val="clear" w:color="auto" w:fill="FFFFFF"/>
        </w:rPr>
      </w:pPr>
    </w:p>
    <w:p w:rsidR="00076439" w:rsidRPr="008108F8" w:rsidRDefault="00076439" w:rsidP="00076439">
      <w:pPr>
        <w:pStyle w:val="NormalWeb"/>
        <w:shd w:val="clear" w:color="auto" w:fill="FFFFFF"/>
        <w:spacing w:before="0" w:beforeAutospacing="0" w:after="0" w:afterAutospacing="0" w:line="400" w:lineRule="exact"/>
        <w:ind w:firstLineChars="200" w:firstLine="422"/>
        <w:jc w:val="both"/>
        <w:rPr>
          <w:rFonts w:ascii="Arial" w:hAnsi="Arial" w:cs="Arial"/>
          <w:color w:val="333333"/>
          <w:sz w:val="21"/>
          <w:szCs w:val="21"/>
          <w:shd w:val="clear" w:color="auto" w:fill="FFFFFF"/>
        </w:rPr>
      </w:pPr>
      <w:r w:rsidRPr="007769D5">
        <w:rPr>
          <w:b/>
          <w:noProof/>
          <w:sz w:val="21"/>
          <w:szCs w:val="21"/>
        </w:rPr>
        <w:drawing>
          <wp:anchor distT="0" distB="0" distL="114300" distR="114300" simplePos="0" relativeHeight="251669504" behindDoc="0" locked="0" layoutInCell="1" allowOverlap="1">
            <wp:simplePos x="0" y="0"/>
            <wp:positionH relativeFrom="column">
              <wp:posOffset>27940</wp:posOffset>
            </wp:positionH>
            <wp:positionV relativeFrom="paragraph">
              <wp:posOffset>29210</wp:posOffset>
            </wp:positionV>
            <wp:extent cx="1322705" cy="1666875"/>
            <wp:effectExtent l="19050" t="0" r="0" b="0"/>
            <wp:wrapSquare wrapText="bothSides"/>
            <wp:docPr id="3" name="图片 12" descr="http://bbcr.uwaterloo.ca/~xshen/graphics/sherm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bbcr.uwaterloo.ca/~xshen/graphics/sherma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2705" cy="1666875"/>
                    </a:xfrm>
                    <a:prstGeom prst="rect">
                      <a:avLst/>
                    </a:prstGeom>
                    <a:noFill/>
                    <a:ln>
                      <a:noFill/>
                    </a:ln>
                  </pic:spPr>
                </pic:pic>
              </a:graphicData>
            </a:graphic>
          </wp:anchor>
        </w:drawing>
      </w:r>
      <w:proofErr w:type="spellStart"/>
      <w:r w:rsidRPr="007769D5">
        <w:rPr>
          <w:rFonts w:ascii="Arial" w:hAnsi="Arial" w:cs="Arial"/>
          <w:b/>
          <w:color w:val="333333"/>
          <w:sz w:val="21"/>
          <w:szCs w:val="21"/>
          <w:shd w:val="clear" w:color="auto" w:fill="FFFFFF"/>
        </w:rPr>
        <w:t>Xuemin</w:t>
      </w:r>
      <w:proofErr w:type="spellEnd"/>
      <w:r w:rsidRPr="007769D5">
        <w:rPr>
          <w:rFonts w:ascii="Arial" w:hAnsi="Arial" w:cs="Arial"/>
          <w:b/>
          <w:color w:val="333333"/>
          <w:sz w:val="21"/>
          <w:szCs w:val="21"/>
          <w:shd w:val="clear" w:color="auto" w:fill="FFFFFF"/>
        </w:rPr>
        <w:t xml:space="preserve"> Shen</w:t>
      </w:r>
      <w:r w:rsidRPr="008108F8">
        <w:rPr>
          <w:rFonts w:ascii="Arial" w:hAnsi="Arial" w:cs="Arial" w:hint="eastAsia"/>
          <w:color w:val="333333"/>
          <w:sz w:val="21"/>
          <w:szCs w:val="21"/>
          <w:shd w:val="clear" w:color="auto" w:fill="FFFFFF"/>
        </w:rPr>
        <w:t>教授</w:t>
      </w:r>
      <w:r w:rsidRPr="008108F8">
        <w:rPr>
          <w:rFonts w:ascii="Arial" w:hAnsi="Arial" w:cs="Arial"/>
          <w:color w:val="333333"/>
          <w:sz w:val="21"/>
          <w:szCs w:val="21"/>
          <w:shd w:val="clear" w:color="auto" w:fill="FFFFFF"/>
        </w:rPr>
        <w:t>是</w:t>
      </w:r>
      <w:r w:rsidRPr="008108F8">
        <w:rPr>
          <w:rFonts w:ascii="Arial" w:hAnsi="Arial" w:cs="Arial" w:hint="eastAsia"/>
          <w:color w:val="333333"/>
          <w:sz w:val="21"/>
          <w:szCs w:val="21"/>
          <w:shd w:val="clear" w:color="auto" w:fill="FFFFFF"/>
        </w:rPr>
        <w:t>滑铁卢</w:t>
      </w:r>
      <w:r w:rsidRPr="008108F8">
        <w:rPr>
          <w:rFonts w:ascii="Arial" w:hAnsi="Arial" w:cs="Arial"/>
          <w:color w:val="333333"/>
          <w:sz w:val="21"/>
          <w:szCs w:val="21"/>
          <w:shd w:val="clear" w:color="auto" w:fill="FFFFFF"/>
        </w:rPr>
        <w:t>大学教授</w:t>
      </w:r>
      <w:r w:rsidRPr="008108F8">
        <w:rPr>
          <w:rFonts w:ascii="Arial" w:hAnsi="Arial" w:cs="Arial" w:hint="eastAsia"/>
          <w:color w:val="333333"/>
          <w:sz w:val="21"/>
          <w:szCs w:val="21"/>
          <w:shd w:val="clear" w:color="auto" w:fill="FFFFFF"/>
        </w:rPr>
        <w:t>和</w:t>
      </w:r>
      <w:r w:rsidRPr="008108F8">
        <w:rPr>
          <w:rFonts w:ascii="Arial" w:hAnsi="Arial" w:cs="Arial"/>
          <w:color w:val="333333"/>
          <w:sz w:val="21"/>
          <w:szCs w:val="21"/>
          <w:shd w:val="clear" w:color="auto" w:fill="FFFFFF"/>
        </w:rPr>
        <w:t>研究主席，</w:t>
      </w:r>
      <w:r w:rsidRPr="008108F8">
        <w:rPr>
          <w:rFonts w:ascii="Arial" w:hAnsi="Arial" w:cs="Arial" w:hint="eastAsia"/>
          <w:color w:val="333333"/>
          <w:sz w:val="21"/>
          <w:szCs w:val="21"/>
          <w:shd w:val="clear" w:color="auto" w:fill="FFFFFF"/>
        </w:rPr>
        <w:t>IEEE</w:t>
      </w:r>
      <w:r w:rsidRPr="008108F8">
        <w:rPr>
          <w:rFonts w:ascii="Arial" w:hAnsi="Arial" w:cs="Arial" w:hint="eastAsia"/>
          <w:color w:val="333333"/>
          <w:sz w:val="21"/>
          <w:szCs w:val="21"/>
          <w:shd w:val="clear" w:color="auto" w:fill="FFFFFF"/>
        </w:rPr>
        <w:t>研究员</w:t>
      </w:r>
      <w:r w:rsidRPr="008108F8">
        <w:rPr>
          <w:rFonts w:ascii="Arial" w:hAnsi="Arial" w:cs="Arial"/>
          <w:color w:val="333333"/>
          <w:sz w:val="21"/>
          <w:szCs w:val="21"/>
          <w:shd w:val="clear" w:color="auto" w:fill="FFFFFF"/>
        </w:rPr>
        <w:t>，加拿大工程研究所</w:t>
      </w:r>
      <w:r w:rsidRPr="008108F8">
        <w:rPr>
          <w:rFonts w:ascii="Arial" w:hAnsi="Arial" w:cs="Arial" w:hint="eastAsia"/>
          <w:color w:val="333333"/>
          <w:sz w:val="21"/>
          <w:szCs w:val="21"/>
          <w:shd w:val="clear" w:color="auto" w:fill="FFFFFF"/>
        </w:rPr>
        <w:t>、</w:t>
      </w:r>
      <w:r w:rsidRPr="008108F8">
        <w:rPr>
          <w:rFonts w:ascii="Arial" w:hAnsi="Arial" w:cs="Arial"/>
          <w:color w:val="333333"/>
          <w:sz w:val="21"/>
          <w:szCs w:val="21"/>
          <w:shd w:val="clear" w:color="auto" w:fill="FFFFFF"/>
        </w:rPr>
        <w:t>加拿大工程学院</w:t>
      </w:r>
      <w:r w:rsidRPr="008108F8">
        <w:rPr>
          <w:rFonts w:ascii="Arial" w:hAnsi="Arial" w:cs="Arial" w:hint="eastAsia"/>
          <w:color w:val="333333"/>
          <w:sz w:val="21"/>
          <w:szCs w:val="21"/>
          <w:shd w:val="clear" w:color="auto" w:fill="FFFFFF"/>
        </w:rPr>
        <w:t>、</w:t>
      </w:r>
      <w:r w:rsidRPr="008108F8">
        <w:rPr>
          <w:rFonts w:ascii="Arial" w:hAnsi="Arial" w:cs="Arial"/>
          <w:color w:val="333333"/>
          <w:sz w:val="21"/>
          <w:szCs w:val="21"/>
          <w:shd w:val="clear" w:color="auto" w:fill="FFFFFF"/>
        </w:rPr>
        <w:t>加拿大皇家学会</w:t>
      </w:r>
      <w:r w:rsidRPr="008108F8">
        <w:rPr>
          <w:rFonts w:ascii="Arial" w:hAnsi="Arial" w:cs="Arial" w:hint="eastAsia"/>
          <w:color w:val="333333"/>
          <w:sz w:val="21"/>
          <w:szCs w:val="21"/>
          <w:shd w:val="clear" w:color="auto" w:fill="FFFFFF"/>
        </w:rPr>
        <w:t>和</w:t>
      </w:r>
      <w:r w:rsidRPr="008108F8">
        <w:rPr>
          <w:rFonts w:ascii="Arial" w:hAnsi="Arial" w:cs="Arial"/>
          <w:color w:val="333333"/>
          <w:sz w:val="21"/>
          <w:szCs w:val="21"/>
          <w:shd w:val="clear" w:color="auto" w:fill="FFFFFF"/>
        </w:rPr>
        <w:t>安大略省专业工程师，</w:t>
      </w:r>
      <w:r w:rsidRPr="008108F8">
        <w:rPr>
          <w:rFonts w:ascii="Arial" w:hAnsi="Arial" w:cs="Arial" w:hint="eastAsia"/>
          <w:color w:val="333333"/>
          <w:sz w:val="21"/>
          <w:szCs w:val="21"/>
          <w:shd w:val="clear" w:color="auto" w:fill="FFFFFF"/>
        </w:rPr>
        <w:t>IEEE</w:t>
      </w:r>
      <w:r w:rsidRPr="008108F8">
        <w:rPr>
          <w:rFonts w:ascii="Arial" w:hAnsi="Arial" w:cs="Arial" w:hint="eastAsia"/>
          <w:color w:val="333333"/>
          <w:sz w:val="21"/>
          <w:szCs w:val="21"/>
          <w:shd w:val="clear" w:color="auto" w:fill="FFFFFF"/>
        </w:rPr>
        <w:t>物联网</w:t>
      </w:r>
      <w:r w:rsidRPr="008108F8">
        <w:rPr>
          <w:rFonts w:ascii="Arial" w:hAnsi="Arial" w:cs="Arial"/>
          <w:color w:val="333333"/>
          <w:sz w:val="21"/>
          <w:szCs w:val="21"/>
          <w:shd w:val="clear" w:color="auto" w:fill="FFFFFF"/>
        </w:rPr>
        <w:t>杂志主编。</w:t>
      </w:r>
      <w:r w:rsidRPr="008108F8">
        <w:rPr>
          <w:rFonts w:ascii="Arial" w:hAnsi="Arial" w:cs="Arial" w:hint="eastAsia"/>
          <w:color w:val="333333"/>
          <w:sz w:val="21"/>
          <w:szCs w:val="21"/>
          <w:shd w:val="clear" w:color="auto" w:fill="FFFFFF"/>
        </w:rPr>
        <w:t>他在</w:t>
      </w:r>
      <w:r w:rsidRPr="008108F8">
        <w:rPr>
          <w:rFonts w:ascii="Arial" w:hAnsi="Arial" w:cs="Arial"/>
          <w:color w:val="333333"/>
          <w:sz w:val="21"/>
          <w:szCs w:val="21"/>
          <w:shd w:val="clear" w:color="auto" w:fill="FFFFFF"/>
        </w:rPr>
        <w:t>中国大连海事大学</w:t>
      </w:r>
      <w:r w:rsidRPr="008108F8">
        <w:rPr>
          <w:rFonts w:ascii="Arial" w:hAnsi="Arial" w:cs="Arial" w:hint="eastAsia"/>
          <w:color w:val="333333"/>
          <w:sz w:val="21"/>
          <w:szCs w:val="21"/>
          <w:shd w:val="clear" w:color="auto" w:fill="FFFFFF"/>
        </w:rPr>
        <w:t>获得</w:t>
      </w:r>
      <w:r w:rsidRPr="008108F8">
        <w:rPr>
          <w:rFonts w:ascii="Arial" w:hAnsi="Arial" w:cs="Arial"/>
          <w:color w:val="333333"/>
          <w:sz w:val="21"/>
          <w:szCs w:val="21"/>
          <w:shd w:val="clear" w:color="auto" w:fill="FFFFFF"/>
        </w:rPr>
        <w:t>学士学位</w:t>
      </w:r>
      <w:r w:rsidRPr="008108F8">
        <w:rPr>
          <w:rFonts w:ascii="Arial" w:hAnsi="Arial" w:cs="Arial" w:hint="eastAsia"/>
          <w:color w:val="333333"/>
          <w:sz w:val="21"/>
          <w:szCs w:val="21"/>
          <w:shd w:val="clear" w:color="auto" w:fill="FFFFFF"/>
        </w:rPr>
        <w:t>，在美国</w:t>
      </w:r>
      <w:r w:rsidRPr="008108F8">
        <w:rPr>
          <w:rFonts w:ascii="Arial" w:hAnsi="Arial" w:cs="Arial"/>
          <w:color w:val="333333"/>
          <w:sz w:val="21"/>
          <w:szCs w:val="21"/>
          <w:shd w:val="clear" w:color="auto" w:fill="FFFFFF"/>
        </w:rPr>
        <w:t>罗格斯大学</w:t>
      </w:r>
      <w:r w:rsidRPr="008108F8">
        <w:rPr>
          <w:rFonts w:ascii="Arial" w:hAnsi="Arial" w:cs="Arial" w:hint="eastAsia"/>
          <w:color w:val="333333"/>
          <w:sz w:val="21"/>
          <w:szCs w:val="21"/>
          <w:shd w:val="clear" w:color="auto" w:fill="FFFFFF"/>
        </w:rPr>
        <w:t>获得硕士</w:t>
      </w:r>
      <w:r w:rsidRPr="008108F8">
        <w:rPr>
          <w:rFonts w:ascii="Arial" w:hAnsi="Arial" w:cs="Arial"/>
          <w:color w:val="333333"/>
          <w:sz w:val="21"/>
          <w:szCs w:val="21"/>
          <w:shd w:val="clear" w:color="auto" w:fill="FFFFFF"/>
        </w:rPr>
        <w:t>和博士学位</w:t>
      </w:r>
      <w:r w:rsidRPr="008108F8">
        <w:rPr>
          <w:rFonts w:ascii="Arial" w:hAnsi="Arial" w:cs="Arial" w:hint="eastAsia"/>
          <w:color w:val="333333"/>
          <w:sz w:val="21"/>
          <w:szCs w:val="21"/>
          <w:shd w:val="clear" w:color="auto" w:fill="FFFFFF"/>
        </w:rPr>
        <w:t>，在加拿大</w:t>
      </w:r>
      <w:r w:rsidRPr="008108F8">
        <w:rPr>
          <w:rFonts w:ascii="Arial" w:hAnsi="Arial" w:cs="Arial"/>
          <w:color w:val="333333"/>
          <w:sz w:val="21"/>
          <w:szCs w:val="21"/>
          <w:shd w:val="clear" w:color="auto" w:fill="FFFFFF"/>
        </w:rPr>
        <w:t>国家科学与工程研究会（</w:t>
      </w:r>
      <w:r w:rsidRPr="008108F8">
        <w:rPr>
          <w:rFonts w:ascii="Arial" w:hAnsi="Arial" w:cs="Arial" w:hint="eastAsia"/>
          <w:color w:val="333333"/>
          <w:sz w:val="21"/>
          <w:szCs w:val="21"/>
          <w:shd w:val="clear" w:color="auto" w:fill="FFFFFF"/>
        </w:rPr>
        <w:t>NSERC</w:t>
      </w:r>
      <w:r w:rsidRPr="008108F8">
        <w:rPr>
          <w:rFonts w:ascii="Arial" w:hAnsi="Arial" w:cs="Arial" w:hint="eastAsia"/>
          <w:color w:val="333333"/>
          <w:sz w:val="21"/>
          <w:szCs w:val="21"/>
          <w:shd w:val="clear" w:color="auto" w:fill="FFFFFF"/>
        </w:rPr>
        <w:t>）担任</w:t>
      </w:r>
      <w:r w:rsidRPr="008108F8">
        <w:rPr>
          <w:rFonts w:ascii="Arial" w:hAnsi="Arial" w:cs="Arial"/>
          <w:color w:val="333333"/>
          <w:sz w:val="21"/>
          <w:szCs w:val="21"/>
          <w:shd w:val="clear" w:color="auto" w:fill="FFFFFF"/>
        </w:rPr>
        <w:t>博士后</w:t>
      </w:r>
      <w:r w:rsidRPr="008108F8">
        <w:rPr>
          <w:rFonts w:ascii="Arial" w:hAnsi="Arial" w:cs="Arial" w:hint="eastAsia"/>
          <w:color w:val="333333"/>
          <w:sz w:val="21"/>
          <w:szCs w:val="21"/>
          <w:shd w:val="clear" w:color="auto" w:fill="FFFFFF"/>
        </w:rPr>
        <w:t>研究员。</w:t>
      </w:r>
    </w:p>
    <w:p w:rsidR="00076439" w:rsidRPr="008108F8" w:rsidRDefault="00076439" w:rsidP="00076439">
      <w:pPr>
        <w:pStyle w:val="NormalWeb"/>
        <w:shd w:val="clear" w:color="auto" w:fill="FFFFFF"/>
        <w:spacing w:before="0" w:beforeAutospacing="0" w:after="0" w:afterAutospacing="0" w:line="400" w:lineRule="exact"/>
        <w:ind w:firstLineChars="200" w:firstLine="420"/>
        <w:jc w:val="both"/>
        <w:rPr>
          <w:rFonts w:ascii="Arial" w:hAnsi="Arial" w:cs="Arial"/>
          <w:color w:val="333333"/>
          <w:sz w:val="21"/>
          <w:szCs w:val="21"/>
          <w:shd w:val="clear" w:color="auto" w:fill="FFFFFF"/>
        </w:rPr>
      </w:pPr>
      <w:proofErr w:type="spellStart"/>
      <w:r w:rsidRPr="008108F8">
        <w:rPr>
          <w:rFonts w:ascii="Arial" w:hAnsi="Arial" w:cs="Arial"/>
          <w:color w:val="333333"/>
          <w:sz w:val="21"/>
          <w:szCs w:val="21"/>
          <w:shd w:val="clear" w:color="auto" w:fill="FFFFFF"/>
        </w:rPr>
        <w:t>Xuemin</w:t>
      </w:r>
      <w:proofErr w:type="spellEnd"/>
      <w:r w:rsidRPr="008108F8">
        <w:rPr>
          <w:rFonts w:ascii="Arial" w:hAnsi="Arial" w:cs="Arial"/>
          <w:color w:val="333333"/>
          <w:sz w:val="21"/>
          <w:szCs w:val="21"/>
          <w:shd w:val="clear" w:color="auto" w:fill="FFFFFF"/>
        </w:rPr>
        <w:t xml:space="preserve"> Shen</w:t>
      </w:r>
      <w:r w:rsidRPr="008108F8">
        <w:rPr>
          <w:rFonts w:ascii="Arial" w:hAnsi="Arial" w:cs="Arial" w:hint="eastAsia"/>
          <w:color w:val="333333"/>
          <w:sz w:val="21"/>
          <w:szCs w:val="21"/>
          <w:shd w:val="clear" w:color="auto" w:fill="FFFFFF"/>
        </w:rPr>
        <w:t>教授曾</w:t>
      </w:r>
      <w:r w:rsidRPr="008108F8">
        <w:rPr>
          <w:rFonts w:ascii="Arial" w:hAnsi="Arial" w:cs="Arial"/>
          <w:color w:val="333333"/>
          <w:sz w:val="21"/>
          <w:szCs w:val="21"/>
          <w:shd w:val="clear" w:color="auto" w:fill="FFFFFF"/>
        </w:rPr>
        <w:t>获得</w:t>
      </w:r>
      <w:r w:rsidRPr="008108F8">
        <w:rPr>
          <w:rFonts w:ascii="Arial" w:hAnsi="Arial" w:cs="Arial" w:hint="eastAsia"/>
          <w:color w:val="333333"/>
          <w:sz w:val="21"/>
          <w:szCs w:val="21"/>
          <w:shd w:val="clear" w:color="auto" w:fill="FFFFFF"/>
        </w:rPr>
        <w:t>加拿大皇家学会的研究员（</w:t>
      </w:r>
      <w:r w:rsidRPr="008108F8">
        <w:rPr>
          <w:rFonts w:ascii="Arial" w:hAnsi="Arial" w:cs="Arial" w:hint="eastAsia"/>
          <w:color w:val="333333"/>
          <w:sz w:val="21"/>
          <w:szCs w:val="21"/>
          <w:shd w:val="clear" w:color="auto" w:fill="FFFFFF"/>
        </w:rPr>
        <w:t>2015</w:t>
      </w:r>
      <w:r w:rsidRPr="008108F8">
        <w:rPr>
          <w:rFonts w:ascii="Arial" w:hAnsi="Arial" w:cs="Arial" w:hint="eastAsia"/>
          <w:color w:val="333333"/>
          <w:sz w:val="21"/>
          <w:szCs w:val="21"/>
          <w:shd w:val="clear" w:color="auto" w:fill="FFFFFF"/>
        </w:rPr>
        <w:t>）</w:t>
      </w:r>
      <w:r w:rsidRPr="008108F8">
        <w:rPr>
          <w:rFonts w:ascii="Arial" w:hAnsi="Arial" w:cs="Arial"/>
          <w:color w:val="333333"/>
          <w:sz w:val="21"/>
          <w:szCs w:val="21"/>
          <w:shd w:val="clear" w:color="auto" w:fill="FFFFFF"/>
        </w:rPr>
        <w:t>、</w:t>
      </w:r>
      <w:r w:rsidRPr="008108F8">
        <w:rPr>
          <w:rFonts w:ascii="Arial" w:hAnsi="Arial" w:cs="Arial" w:hint="eastAsia"/>
          <w:color w:val="333333"/>
          <w:sz w:val="21"/>
          <w:szCs w:val="21"/>
          <w:shd w:val="clear" w:color="auto" w:fill="FFFFFF"/>
        </w:rPr>
        <w:t>IEEE</w:t>
      </w:r>
      <w:r w:rsidRPr="008108F8">
        <w:rPr>
          <w:rFonts w:ascii="Arial" w:hAnsi="Arial" w:cs="Arial" w:hint="eastAsia"/>
          <w:color w:val="333333"/>
          <w:sz w:val="21"/>
          <w:szCs w:val="21"/>
          <w:shd w:val="clear" w:color="auto" w:fill="FFFFFF"/>
        </w:rPr>
        <w:t>通信学会</w:t>
      </w:r>
      <w:r w:rsidRPr="008108F8">
        <w:rPr>
          <w:rFonts w:ascii="Arial" w:hAnsi="Arial" w:cs="Arial" w:hint="eastAsia"/>
          <w:color w:val="333333"/>
          <w:sz w:val="21"/>
          <w:szCs w:val="21"/>
          <w:shd w:val="clear" w:color="auto" w:fill="FFFFFF"/>
        </w:rPr>
        <w:t>Ad Hoc</w:t>
      </w:r>
      <w:r w:rsidRPr="008108F8">
        <w:rPr>
          <w:rFonts w:ascii="Arial" w:hAnsi="Arial" w:cs="Arial" w:hint="eastAsia"/>
          <w:color w:val="333333"/>
          <w:sz w:val="21"/>
          <w:szCs w:val="21"/>
          <w:shd w:val="clear" w:color="auto" w:fill="FFFFFF"/>
        </w:rPr>
        <w:t>和传感器网络技术委员会授予的技术承认奖（</w:t>
      </w:r>
      <w:r w:rsidRPr="008108F8">
        <w:rPr>
          <w:rFonts w:ascii="Arial" w:hAnsi="Arial" w:cs="Arial" w:hint="eastAsia"/>
          <w:color w:val="333333"/>
          <w:sz w:val="21"/>
          <w:szCs w:val="21"/>
          <w:shd w:val="clear" w:color="auto" w:fill="FFFFFF"/>
        </w:rPr>
        <w:t>2013</w:t>
      </w:r>
      <w:r w:rsidRPr="008108F8">
        <w:rPr>
          <w:rFonts w:ascii="Arial" w:hAnsi="Arial" w:cs="Arial" w:hint="eastAsia"/>
          <w:color w:val="333333"/>
          <w:sz w:val="21"/>
          <w:szCs w:val="21"/>
          <w:shd w:val="clear" w:color="auto" w:fill="FFFFFF"/>
        </w:rPr>
        <w:t>）</w:t>
      </w:r>
      <w:r w:rsidRPr="008108F8">
        <w:rPr>
          <w:rFonts w:ascii="Arial" w:hAnsi="Arial" w:cs="Arial"/>
          <w:color w:val="333333"/>
          <w:sz w:val="21"/>
          <w:szCs w:val="21"/>
          <w:shd w:val="clear" w:color="auto" w:fill="FFFFFF"/>
        </w:rPr>
        <w:t>、</w:t>
      </w:r>
      <w:r w:rsidRPr="008108F8">
        <w:rPr>
          <w:rFonts w:ascii="Arial" w:hAnsi="Arial" w:cs="Arial" w:hint="eastAsia"/>
          <w:color w:val="333333"/>
          <w:sz w:val="21"/>
          <w:szCs w:val="21"/>
          <w:shd w:val="clear" w:color="auto" w:fill="FFFFFF"/>
        </w:rPr>
        <w:t>加拿大工程院院士（</w:t>
      </w:r>
      <w:r w:rsidRPr="008108F8">
        <w:rPr>
          <w:rFonts w:ascii="Arial" w:hAnsi="Arial" w:cs="Arial" w:hint="eastAsia"/>
          <w:color w:val="333333"/>
          <w:sz w:val="21"/>
          <w:szCs w:val="21"/>
          <w:shd w:val="clear" w:color="auto" w:fill="FFFFFF"/>
        </w:rPr>
        <w:t>2012</w:t>
      </w:r>
      <w:r w:rsidRPr="008108F8">
        <w:rPr>
          <w:rFonts w:ascii="Arial" w:hAnsi="Arial" w:cs="Arial" w:hint="eastAsia"/>
          <w:color w:val="333333"/>
          <w:sz w:val="21"/>
          <w:szCs w:val="21"/>
          <w:shd w:val="clear" w:color="auto" w:fill="FFFFFF"/>
        </w:rPr>
        <w:t>）</w:t>
      </w:r>
      <w:r w:rsidRPr="008108F8">
        <w:rPr>
          <w:rFonts w:ascii="Arial" w:hAnsi="Arial" w:cs="Arial"/>
          <w:color w:val="333333"/>
          <w:sz w:val="21"/>
          <w:szCs w:val="21"/>
          <w:shd w:val="clear" w:color="auto" w:fill="FFFFFF"/>
        </w:rPr>
        <w:t>、</w:t>
      </w:r>
      <w:r w:rsidRPr="008108F8">
        <w:rPr>
          <w:rFonts w:ascii="Arial" w:hAnsi="Arial" w:cs="Arial" w:hint="eastAsia"/>
          <w:color w:val="333333"/>
          <w:sz w:val="21"/>
          <w:szCs w:val="21"/>
          <w:shd w:val="clear" w:color="auto" w:fill="FFFFFF"/>
        </w:rPr>
        <w:t>加拿大工程学院的研究员（</w:t>
      </w:r>
      <w:r w:rsidRPr="008108F8">
        <w:rPr>
          <w:rFonts w:ascii="Arial" w:hAnsi="Arial" w:cs="Arial" w:hint="eastAsia"/>
          <w:color w:val="333333"/>
          <w:sz w:val="21"/>
          <w:szCs w:val="21"/>
          <w:shd w:val="clear" w:color="auto" w:fill="FFFFFF"/>
        </w:rPr>
        <w:t>2011</w:t>
      </w:r>
      <w:r w:rsidRPr="008108F8">
        <w:rPr>
          <w:rFonts w:ascii="Arial" w:hAnsi="Arial" w:cs="Arial" w:hint="eastAsia"/>
          <w:color w:val="333333"/>
          <w:sz w:val="21"/>
          <w:szCs w:val="21"/>
          <w:shd w:val="clear" w:color="auto" w:fill="FFFFFF"/>
        </w:rPr>
        <w:t>）</w:t>
      </w:r>
      <w:r w:rsidRPr="008108F8">
        <w:rPr>
          <w:rFonts w:ascii="Arial" w:hAnsi="Arial" w:cs="Arial"/>
          <w:color w:val="333333"/>
          <w:sz w:val="21"/>
          <w:szCs w:val="21"/>
          <w:shd w:val="clear" w:color="auto" w:fill="FFFFFF"/>
        </w:rPr>
        <w:t>、</w:t>
      </w:r>
      <w:r w:rsidRPr="008108F8">
        <w:rPr>
          <w:rFonts w:ascii="Arial" w:hAnsi="Arial" w:cs="Arial" w:hint="eastAsia"/>
          <w:color w:val="333333"/>
          <w:sz w:val="21"/>
          <w:szCs w:val="21"/>
          <w:shd w:val="clear" w:color="auto" w:fill="FFFFFF"/>
        </w:rPr>
        <w:t>IEEE F</w:t>
      </w:r>
      <w:r w:rsidRPr="008108F8">
        <w:rPr>
          <w:rFonts w:ascii="Arial" w:hAnsi="Arial" w:cs="Arial"/>
          <w:color w:val="333333"/>
          <w:sz w:val="21"/>
          <w:szCs w:val="21"/>
          <w:shd w:val="clear" w:color="auto" w:fill="FFFFFF"/>
        </w:rPr>
        <w:t>ellow</w:t>
      </w:r>
      <w:r w:rsidRPr="008108F8">
        <w:rPr>
          <w:rFonts w:ascii="Arial" w:hAnsi="Arial" w:cs="Arial"/>
          <w:color w:val="333333"/>
          <w:sz w:val="21"/>
          <w:szCs w:val="21"/>
          <w:shd w:val="clear" w:color="auto" w:fill="FFFFFF"/>
        </w:rPr>
        <w:t>（</w:t>
      </w:r>
      <w:r w:rsidRPr="008108F8">
        <w:rPr>
          <w:rFonts w:ascii="Arial" w:hAnsi="Arial" w:cs="Arial" w:hint="eastAsia"/>
          <w:color w:val="333333"/>
          <w:sz w:val="21"/>
          <w:szCs w:val="21"/>
          <w:shd w:val="clear" w:color="auto" w:fill="FFFFFF"/>
        </w:rPr>
        <w:t>2009</w:t>
      </w:r>
      <w:r w:rsidRPr="008108F8">
        <w:rPr>
          <w:rFonts w:ascii="Arial" w:hAnsi="Arial" w:cs="Arial" w:hint="eastAsia"/>
          <w:color w:val="333333"/>
          <w:sz w:val="21"/>
          <w:szCs w:val="21"/>
          <w:shd w:val="clear" w:color="auto" w:fill="FFFFFF"/>
        </w:rPr>
        <w:t>）</w:t>
      </w:r>
      <w:r w:rsidRPr="008108F8">
        <w:rPr>
          <w:rFonts w:ascii="Arial" w:hAnsi="Arial" w:cs="Arial"/>
          <w:color w:val="333333"/>
          <w:sz w:val="21"/>
          <w:szCs w:val="21"/>
          <w:shd w:val="clear" w:color="auto" w:fill="FFFFFF"/>
        </w:rPr>
        <w:t>、</w:t>
      </w:r>
      <w:r w:rsidRPr="008108F8">
        <w:rPr>
          <w:rFonts w:ascii="Arial" w:hAnsi="Arial" w:cs="Arial" w:hint="eastAsia"/>
          <w:color w:val="333333"/>
          <w:sz w:val="21"/>
          <w:szCs w:val="21"/>
          <w:shd w:val="clear" w:color="auto" w:fill="FFFFFF"/>
        </w:rPr>
        <w:t>滑铁卢</w:t>
      </w:r>
      <w:r w:rsidRPr="008108F8">
        <w:rPr>
          <w:rFonts w:ascii="Arial" w:hAnsi="Arial" w:cs="Arial"/>
          <w:color w:val="333333"/>
          <w:sz w:val="21"/>
          <w:szCs w:val="21"/>
          <w:shd w:val="clear" w:color="auto" w:fill="FFFFFF"/>
        </w:rPr>
        <w:t>大学研究主席（</w:t>
      </w:r>
      <w:r w:rsidRPr="008108F8">
        <w:rPr>
          <w:rFonts w:ascii="Arial" w:hAnsi="Arial" w:cs="Arial" w:hint="eastAsia"/>
          <w:color w:val="333333"/>
          <w:sz w:val="21"/>
          <w:szCs w:val="21"/>
          <w:shd w:val="clear" w:color="auto" w:fill="FFFFFF"/>
        </w:rPr>
        <w:t>2007</w:t>
      </w:r>
      <w:r w:rsidRPr="008108F8">
        <w:rPr>
          <w:rFonts w:ascii="Arial" w:hAnsi="Arial" w:cs="Arial"/>
          <w:color w:val="333333"/>
          <w:sz w:val="21"/>
          <w:szCs w:val="21"/>
          <w:shd w:val="clear" w:color="auto" w:fill="FFFFFF"/>
        </w:rPr>
        <w:t>-2014</w:t>
      </w:r>
      <w:r w:rsidRPr="008108F8">
        <w:rPr>
          <w:rFonts w:ascii="Arial" w:hAnsi="Arial" w:cs="Arial" w:hint="eastAsia"/>
          <w:color w:val="333333"/>
          <w:sz w:val="21"/>
          <w:szCs w:val="21"/>
          <w:shd w:val="clear" w:color="auto" w:fill="FFFFFF"/>
        </w:rPr>
        <w:t>）。</w:t>
      </w:r>
    </w:p>
    <w:p w:rsidR="008108F8" w:rsidRPr="00076439" w:rsidRDefault="008108F8" w:rsidP="008108F8">
      <w:pPr>
        <w:ind w:firstLine="420"/>
        <w:rPr>
          <w:rFonts w:ascii="Arial" w:hAnsi="Arial" w:cs="Arial"/>
          <w:color w:val="333333"/>
          <w:szCs w:val="21"/>
          <w:shd w:val="clear" w:color="auto" w:fill="FFFFFF"/>
        </w:rPr>
      </w:pPr>
    </w:p>
    <w:p w:rsidR="00D37681" w:rsidRDefault="00D37681" w:rsidP="008108F8">
      <w:pPr>
        <w:ind w:firstLine="420"/>
        <w:rPr>
          <w:rFonts w:ascii="Arial" w:hAnsi="Arial" w:cs="Arial"/>
          <w:color w:val="333333"/>
          <w:szCs w:val="21"/>
          <w:shd w:val="clear" w:color="auto" w:fill="FFFFFF"/>
        </w:rPr>
      </w:pPr>
    </w:p>
    <w:p w:rsidR="00076439" w:rsidRDefault="00076439" w:rsidP="008108F8">
      <w:pPr>
        <w:ind w:firstLine="420"/>
        <w:rPr>
          <w:rFonts w:ascii="Arial" w:hAnsi="Arial" w:cs="Arial"/>
          <w:color w:val="333333"/>
          <w:szCs w:val="21"/>
          <w:shd w:val="clear" w:color="auto" w:fill="FFFFFF"/>
        </w:rPr>
      </w:pPr>
    </w:p>
    <w:p w:rsidR="00076439" w:rsidRDefault="00076439" w:rsidP="008108F8">
      <w:pPr>
        <w:ind w:firstLine="420"/>
        <w:rPr>
          <w:rFonts w:ascii="Arial" w:hAnsi="Arial" w:cs="Arial"/>
          <w:color w:val="333333"/>
          <w:szCs w:val="21"/>
          <w:shd w:val="clear" w:color="auto" w:fill="FFFFFF"/>
        </w:rPr>
      </w:pPr>
    </w:p>
    <w:p w:rsidR="00076439" w:rsidRDefault="00076439" w:rsidP="008108F8">
      <w:pPr>
        <w:ind w:firstLine="420"/>
        <w:rPr>
          <w:rFonts w:ascii="Arial" w:hAnsi="Arial" w:cs="Arial"/>
          <w:color w:val="333333"/>
          <w:szCs w:val="21"/>
          <w:shd w:val="clear" w:color="auto" w:fill="FFFFFF"/>
        </w:rPr>
      </w:pPr>
    </w:p>
    <w:p w:rsidR="00076439" w:rsidRDefault="00076439" w:rsidP="008108F8">
      <w:pPr>
        <w:ind w:firstLine="420"/>
        <w:rPr>
          <w:rFonts w:ascii="Arial" w:hAnsi="Arial" w:cs="Arial"/>
          <w:color w:val="333333"/>
          <w:szCs w:val="21"/>
          <w:shd w:val="clear" w:color="auto" w:fill="FFFFFF"/>
        </w:rPr>
      </w:pPr>
    </w:p>
    <w:p w:rsidR="00076439" w:rsidRDefault="00076439" w:rsidP="008108F8">
      <w:pPr>
        <w:ind w:firstLine="420"/>
        <w:rPr>
          <w:rFonts w:ascii="Arial" w:hAnsi="Arial" w:cs="Arial"/>
          <w:color w:val="333333"/>
          <w:szCs w:val="21"/>
          <w:shd w:val="clear" w:color="auto" w:fill="FFFFFF"/>
        </w:rPr>
      </w:pPr>
    </w:p>
    <w:p w:rsidR="00076439" w:rsidRDefault="00076439" w:rsidP="008108F8">
      <w:pPr>
        <w:ind w:firstLine="420"/>
        <w:rPr>
          <w:rFonts w:ascii="Arial" w:hAnsi="Arial" w:cs="Arial"/>
          <w:color w:val="333333"/>
          <w:szCs w:val="21"/>
          <w:shd w:val="clear" w:color="auto" w:fill="FFFFFF"/>
        </w:rPr>
      </w:pPr>
    </w:p>
    <w:p w:rsidR="00076439" w:rsidRDefault="00076439" w:rsidP="008108F8">
      <w:pPr>
        <w:ind w:firstLine="420"/>
        <w:rPr>
          <w:rFonts w:ascii="Arial" w:hAnsi="Arial" w:cs="Arial"/>
          <w:color w:val="333333"/>
          <w:szCs w:val="21"/>
          <w:shd w:val="clear" w:color="auto" w:fill="FFFFFF"/>
        </w:rPr>
      </w:pPr>
    </w:p>
    <w:p w:rsidR="00076439" w:rsidRDefault="00076439" w:rsidP="008108F8">
      <w:pPr>
        <w:ind w:firstLine="420"/>
        <w:rPr>
          <w:rFonts w:ascii="Arial" w:hAnsi="Arial" w:cs="Arial"/>
          <w:color w:val="333333"/>
          <w:szCs w:val="21"/>
          <w:shd w:val="clear" w:color="auto" w:fill="FFFFFF"/>
        </w:rPr>
      </w:pPr>
    </w:p>
    <w:p w:rsidR="00076439" w:rsidRDefault="00076439" w:rsidP="008108F8">
      <w:pPr>
        <w:ind w:firstLine="420"/>
        <w:rPr>
          <w:rFonts w:ascii="Arial" w:hAnsi="Arial" w:cs="Arial"/>
          <w:color w:val="333333"/>
          <w:szCs w:val="21"/>
          <w:shd w:val="clear" w:color="auto" w:fill="FFFFFF"/>
        </w:rPr>
      </w:pPr>
    </w:p>
    <w:p w:rsidR="00076439" w:rsidRDefault="00076439" w:rsidP="008108F8">
      <w:pPr>
        <w:ind w:firstLine="420"/>
        <w:rPr>
          <w:rFonts w:ascii="Arial" w:hAnsi="Arial" w:cs="Arial"/>
          <w:color w:val="333333"/>
          <w:szCs w:val="21"/>
          <w:shd w:val="clear" w:color="auto" w:fill="FFFFFF"/>
        </w:rPr>
      </w:pPr>
    </w:p>
    <w:p w:rsidR="00076439" w:rsidRDefault="00076439" w:rsidP="008108F8">
      <w:pPr>
        <w:ind w:firstLine="420"/>
        <w:rPr>
          <w:rFonts w:ascii="Arial" w:hAnsi="Arial" w:cs="Arial"/>
          <w:color w:val="333333"/>
          <w:szCs w:val="21"/>
          <w:shd w:val="clear" w:color="auto" w:fill="FFFFFF"/>
        </w:rPr>
      </w:pPr>
    </w:p>
    <w:p w:rsidR="00076439" w:rsidRDefault="00076439" w:rsidP="008108F8">
      <w:pPr>
        <w:ind w:firstLine="420"/>
        <w:rPr>
          <w:rFonts w:ascii="Arial" w:hAnsi="Arial" w:cs="Arial"/>
          <w:color w:val="333333"/>
          <w:szCs w:val="21"/>
          <w:shd w:val="clear" w:color="auto" w:fill="FFFFFF"/>
        </w:rPr>
      </w:pPr>
    </w:p>
    <w:p w:rsidR="00076439" w:rsidRDefault="00076439" w:rsidP="008108F8">
      <w:pPr>
        <w:ind w:firstLine="420"/>
        <w:rPr>
          <w:rFonts w:ascii="Arial" w:hAnsi="Arial" w:cs="Arial"/>
          <w:color w:val="333333"/>
          <w:szCs w:val="21"/>
          <w:shd w:val="clear" w:color="auto" w:fill="FFFFFF"/>
        </w:rPr>
      </w:pPr>
    </w:p>
    <w:p w:rsidR="00C8517F" w:rsidRDefault="00C8517F" w:rsidP="007769D5">
      <w:pPr>
        <w:spacing w:line="240" w:lineRule="atLeast"/>
        <w:rPr>
          <w:rFonts w:ascii="Times New Roman" w:hAnsi="Times New Roman" w:cs="Times New Roman"/>
          <w:b/>
          <w:bCs/>
          <w:sz w:val="24"/>
          <w:szCs w:val="24"/>
        </w:rPr>
      </w:pPr>
      <w:r w:rsidRPr="00D37681">
        <w:rPr>
          <w:rFonts w:ascii="Times New Roman" w:cs="Times New Roman"/>
          <w:b/>
          <w:bCs/>
          <w:sz w:val="24"/>
          <w:szCs w:val="24"/>
        </w:rPr>
        <w:lastRenderedPageBreak/>
        <w:t>特邀学术报告：</w:t>
      </w:r>
      <w:r w:rsidRPr="00D37681">
        <w:rPr>
          <w:rFonts w:ascii="Times New Roman" w:hAnsi="Times New Roman" w:cs="Times New Roman"/>
          <w:b/>
          <w:bCs/>
          <w:sz w:val="24"/>
          <w:szCs w:val="24"/>
        </w:rPr>
        <w:t>Cognitive Capability Harvesting (CCH): A Collaborative Network Design</w:t>
      </w:r>
    </w:p>
    <w:p w:rsidR="00D37681" w:rsidRPr="00D37681" w:rsidRDefault="00D37681" w:rsidP="007769D5">
      <w:pPr>
        <w:spacing w:line="240" w:lineRule="atLeast"/>
        <w:rPr>
          <w:rFonts w:ascii="Times New Roman" w:hAnsi="Times New Roman" w:cs="Times New Roman"/>
          <w:b/>
          <w:bCs/>
          <w:sz w:val="24"/>
          <w:szCs w:val="24"/>
        </w:rPr>
      </w:pPr>
    </w:p>
    <w:p w:rsidR="00C8517F" w:rsidRPr="00C8517F" w:rsidRDefault="00C8517F" w:rsidP="00C8517F">
      <w:pPr>
        <w:rPr>
          <w:rFonts w:ascii="Times New Roman" w:hAnsi="Times New Roman" w:cs="Times New Roman"/>
          <w:sz w:val="24"/>
          <w:szCs w:val="24"/>
        </w:rPr>
      </w:pPr>
      <w:r w:rsidRPr="00C8517F">
        <w:rPr>
          <w:rFonts w:ascii="Times New Roman" w:hAnsi="Times New Roman" w:cs="Times New Roman"/>
          <w:b/>
          <w:sz w:val="24"/>
          <w:szCs w:val="24"/>
        </w:rPr>
        <w:t xml:space="preserve">Abstract: </w:t>
      </w:r>
      <w:r w:rsidRPr="00C8517F">
        <w:rPr>
          <w:rFonts w:ascii="Times New Roman" w:hAnsi="Times New Roman" w:cs="Times New Roman"/>
          <w:sz w:val="24"/>
          <w:szCs w:val="24"/>
        </w:rPr>
        <w:t xml:space="preserve">Connected things in various cyber-physical systems (CPSs) such as </w:t>
      </w:r>
      <w:proofErr w:type="spellStart"/>
      <w:r w:rsidRPr="00C8517F">
        <w:rPr>
          <w:rFonts w:ascii="Times New Roman" w:hAnsi="Times New Roman" w:cs="Times New Roman"/>
          <w:sz w:val="24"/>
          <w:szCs w:val="24"/>
        </w:rPr>
        <w:t>IoTs</w:t>
      </w:r>
      <w:proofErr w:type="spellEnd"/>
      <w:r w:rsidRPr="00C8517F">
        <w:rPr>
          <w:rFonts w:ascii="Times New Roman" w:hAnsi="Times New Roman" w:cs="Times New Roman"/>
          <w:sz w:val="24"/>
          <w:szCs w:val="24"/>
        </w:rPr>
        <w:t xml:space="preserve"> and smart cities enable us to sense physical environments, extract intelligent information, and better regulate physical systems we heavily depend on in our daily life. This has also generated tremendous traffic burden on our existing telecommunications infrastructure, resulting in significant spectrum shortage. Moreover, it has been witnessed that battery-powered devices such as our smart phones tend to deplete their energy much faster than before and this trend will continue if not carefully considering network-wide power consumption. Furthermore, heterogeneity in network technologies and devices and the lack of comprehensive study on interdependency in a system of systems have also caused serious concerns on security and privacy. How to take a holistic approach to carefully examine network-wide issues on spectrum, energy and security is of paramount importance. </w:t>
      </w:r>
    </w:p>
    <w:p w:rsidR="00C8517F" w:rsidRDefault="00C8517F" w:rsidP="00C8517F">
      <w:pPr>
        <w:rPr>
          <w:rFonts w:ascii="Times New Roman" w:hAnsi="Times New Roman" w:cs="Times New Roman"/>
          <w:sz w:val="24"/>
          <w:szCs w:val="24"/>
        </w:rPr>
      </w:pPr>
    </w:p>
    <w:p w:rsidR="00C8517F" w:rsidRPr="00C8517F" w:rsidRDefault="00C8517F" w:rsidP="00C8517F">
      <w:pPr>
        <w:rPr>
          <w:rFonts w:ascii="Times New Roman" w:hAnsi="Times New Roman" w:cs="Times New Roman"/>
          <w:sz w:val="24"/>
          <w:szCs w:val="24"/>
        </w:rPr>
      </w:pPr>
      <w:r w:rsidRPr="00C8517F">
        <w:rPr>
          <w:rFonts w:ascii="Times New Roman" w:hAnsi="Times New Roman" w:cs="Times New Roman"/>
          <w:sz w:val="24"/>
          <w:szCs w:val="24"/>
        </w:rPr>
        <w:t xml:space="preserve">In this talk, the speaker will discuss various related problems and challenges in a connected world and then present a novel collaborative network solution to enabling connected things to effectively harvest in-network capability (spectrum, energy, storage, and computing power) in a cognitive fashion to intelligently manage the spectrum efficiency, energy efficiency, and yes, security! </w:t>
      </w:r>
    </w:p>
    <w:p w:rsidR="00C8517F" w:rsidRDefault="00C8517F" w:rsidP="008108F8">
      <w:pPr>
        <w:pStyle w:val="ListParagraph"/>
        <w:spacing w:line="400" w:lineRule="exact"/>
        <w:ind w:leftChars="202" w:left="424"/>
        <w:rPr>
          <w:rFonts w:ascii="Arial" w:hAnsi="Arial" w:cs="Arial"/>
          <w:color w:val="333333"/>
          <w:szCs w:val="21"/>
          <w:shd w:val="clear" w:color="auto" w:fill="FFFFFF"/>
        </w:rPr>
      </w:pPr>
    </w:p>
    <w:p w:rsidR="008108F8" w:rsidRDefault="008108F8" w:rsidP="00C8517F">
      <w:pPr>
        <w:pStyle w:val="ListParagraph"/>
        <w:spacing w:line="400" w:lineRule="exact"/>
        <w:ind w:firstLine="422"/>
        <w:rPr>
          <w:rFonts w:ascii="Arial" w:hAnsi="Arial" w:cs="Arial"/>
          <w:color w:val="333333"/>
          <w:szCs w:val="21"/>
          <w:shd w:val="clear" w:color="auto" w:fill="FFFFFF"/>
        </w:rPr>
      </w:pPr>
      <w:r w:rsidRPr="00C8517F">
        <w:rPr>
          <w:b/>
          <w:noProof/>
        </w:rPr>
        <w:drawing>
          <wp:anchor distT="0" distB="0" distL="114300" distR="114300" simplePos="0" relativeHeight="251660288" behindDoc="0" locked="0" layoutInCell="1" allowOverlap="1">
            <wp:simplePos x="0" y="0"/>
            <wp:positionH relativeFrom="column">
              <wp:posOffset>28575</wp:posOffset>
            </wp:positionH>
            <wp:positionV relativeFrom="paragraph">
              <wp:posOffset>57785</wp:posOffset>
            </wp:positionV>
            <wp:extent cx="1104265" cy="1666875"/>
            <wp:effectExtent l="19050" t="0" r="635" b="0"/>
            <wp:wrapSquare wrapText="bothSides"/>
            <wp:docPr id="5" name="图片 5" descr="Photo of F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hoto of Fa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04265" cy="1666875"/>
                    </a:xfrm>
                    <a:prstGeom prst="rect">
                      <a:avLst/>
                    </a:prstGeom>
                    <a:noFill/>
                    <a:ln>
                      <a:noFill/>
                    </a:ln>
                  </pic:spPr>
                </pic:pic>
              </a:graphicData>
            </a:graphic>
          </wp:anchor>
        </w:drawing>
      </w:r>
      <w:proofErr w:type="spellStart"/>
      <w:r w:rsidRPr="00C8517F">
        <w:rPr>
          <w:rFonts w:ascii="Arial" w:hAnsi="Arial" w:cs="Arial"/>
          <w:b/>
          <w:color w:val="333333"/>
          <w:szCs w:val="21"/>
          <w:shd w:val="clear" w:color="auto" w:fill="FFFFFF"/>
        </w:rPr>
        <w:t>Yuguang</w:t>
      </w:r>
      <w:proofErr w:type="spellEnd"/>
      <w:r w:rsidRPr="00C8517F">
        <w:rPr>
          <w:rFonts w:ascii="Arial" w:hAnsi="Arial" w:cs="Arial"/>
          <w:b/>
          <w:color w:val="333333"/>
          <w:szCs w:val="21"/>
          <w:shd w:val="clear" w:color="auto" w:fill="FFFFFF"/>
        </w:rPr>
        <w:t xml:space="preserve"> (Michael) Fang</w:t>
      </w:r>
      <w:r w:rsidRPr="002B105A">
        <w:rPr>
          <w:rFonts w:ascii="Arial" w:hAnsi="Arial" w:cs="Arial" w:hint="eastAsia"/>
          <w:color w:val="333333"/>
          <w:szCs w:val="21"/>
          <w:shd w:val="clear" w:color="auto" w:fill="FFFFFF"/>
        </w:rPr>
        <w:t>是</w:t>
      </w:r>
      <w:r>
        <w:rPr>
          <w:rFonts w:ascii="Arial" w:hAnsi="Arial" w:cs="Arial"/>
          <w:color w:val="333333"/>
          <w:szCs w:val="21"/>
          <w:shd w:val="clear" w:color="auto" w:fill="FFFFFF"/>
        </w:rPr>
        <w:t>佛罗里达大学</w:t>
      </w:r>
      <w:r>
        <w:rPr>
          <w:rFonts w:ascii="Arial" w:hAnsi="Arial" w:cs="Arial" w:hint="eastAsia"/>
          <w:color w:val="333333"/>
          <w:szCs w:val="21"/>
          <w:shd w:val="clear" w:color="auto" w:fill="FFFFFF"/>
        </w:rPr>
        <w:t>电子与计算机工程学院的教授。</w:t>
      </w:r>
      <w:r>
        <w:rPr>
          <w:rFonts w:ascii="Arial" w:hAnsi="Arial" w:cs="Arial" w:hint="eastAsia"/>
          <w:color w:val="333333"/>
          <w:szCs w:val="21"/>
          <w:shd w:val="clear" w:color="auto" w:fill="FFFFFF"/>
        </w:rPr>
        <w:t>2</w:t>
      </w:r>
      <w:r>
        <w:rPr>
          <w:rFonts w:ascii="Arial" w:hAnsi="Arial" w:cs="Arial"/>
          <w:color w:val="333333"/>
          <w:szCs w:val="21"/>
          <w:shd w:val="clear" w:color="auto" w:fill="FFFFFF"/>
        </w:rPr>
        <w:t>015</w:t>
      </w:r>
      <w:r>
        <w:rPr>
          <w:rFonts w:ascii="Arial" w:hAnsi="Arial" w:cs="Arial" w:hint="eastAsia"/>
          <w:color w:val="333333"/>
          <w:szCs w:val="21"/>
          <w:shd w:val="clear" w:color="auto" w:fill="FFFFFF"/>
        </w:rPr>
        <w:t>年</w:t>
      </w:r>
      <w:r>
        <w:rPr>
          <w:rFonts w:ascii="Arial" w:hAnsi="Arial" w:cs="Arial" w:hint="eastAsia"/>
          <w:color w:val="333333"/>
          <w:szCs w:val="21"/>
          <w:shd w:val="clear" w:color="auto" w:fill="FFFFFF"/>
        </w:rPr>
        <w:t>Fang</w:t>
      </w:r>
      <w:r>
        <w:rPr>
          <w:rFonts w:ascii="Arial" w:hAnsi="Arial" w:cs="Arial" w:hint="eastAsia"/>
          <w:color w:val="333333"/>
          <w:szCs w:val="21"/>
          <w:shd w:val="clear" w:color="auto" w:fill="FFFFFF"/>
        </w:rPr>
        <w:t>教授因在分布式搜索领域的贡献评选为</w:t>
      </w:r>
      <w:r>
        <w:rPr>
          <w:rFonts w:ascii="Arial" w:hAnsi="Arial" w:cs="Arial" w:hint="eastAsia"/>
          <w:color w:val="333333"/>
          <w:szCs w:val="21"/>
          <w:shd w:val="clear" w:color="auto" w:fill="FFFFFF"/>
        </w:rPr>
        <w:t>AAAS</w:t>
      </w:r>
      <w:r>
        <w:rPr>
          <w:rFonts w:ascii="Arial" w:hAnsi="Arial" w:cs="Arial"/>
          <w:color w:val="333333"/>
          <w:szCs w:val="21"/>
          <w:shd w:val="clear" w:color="auto" w:fill="FFFFFF"/>
        </w:rPr>
        <w:t xml:space="preserve"> </w:t>
      </w:r>
      <w:r>
        <w:rPr>
          <w:rFonts w:ascii="Arial" w:hAnsi="Arial" w:cs="Arial" w:hint="eastAsia"/>
          <w:color w:val="333333"/>
          <w:szCs w:val="21"/>
          <w:shd w:val="clear" w:color="auto" w:fill="FFFFFF"/>
        </w:rPr>
        <w:t>Fellow</w:t>
      </w:r>
      <w:r>
        <w:rPr>
          <w:rFonts w:ascii="Arial" w:hAnsi="Arial" w:cs="Arial" w:hint="eastAsia"/>
          <w:color w:val="333333"/>
          <w:szCs w:val="21"/>
          <w:shd w:val="clear" w:color="auto" w:fill="FFFFFF"/>
        </w:rPr>
        <w:t>。</w:t>
      </w:r>
      <w:r w:rsidRPr="002B105A">
        <w:rPr>
          <w:rFonts w:ascii="Arial" w:hAnsi="Arial" w:cs="Arial" w:hint="eastAsia"/>
          <w:color w:val="333333"/>
          <w:szCs w:val="21"/>
          <w:shd w:val="clear" w:color="auto" w:fill="FFFFFF"/>
        </w:rPr>
        <w:t>2008</w:t>
      </w:r>
      <w:r w:rsidRPr="002B105A">
        <w:rPr>
          <w:rFonts w:ascii="Arial" w:hAnsi="Arial" w:cs="Arial" w:hint="eastAsia"/>
          <w:color w:val="333333"/>
          <w:szCs w:val="21"/>
          <w:shd w:val="clear" w:color="auto" w:fill="FFFFFF"/>
        </w:rPr>
        <w:t>年</w:t>
      </w:r>
      <w:r>
        <w:rPr>
          <w:rFonts w:ascii="Arial" w:hAnsi="Arial" w:cs="Arial" w:hint="eastAsia"/>
          <w:color w:val="333333"/>
          <w:szCs w:val="21"/>
          <w:shd w:val="clear" w:color="auto" w:fill="FFFFFF"/>
        </w:rPr>
        <w:t>因在无线网络与移动计算系统领域杰出贡献当选了</w:t>
      </w:r>
      <w:r>
        <w:rPr>
          <w:rFonts w:ascii="Arial" w:hAnsi="Arial" w:cs="Arial" w:hint="eastAsia"/>
          <w:color w:val="333333"/>
          <w:szCs w:val="21"/>
          <w:shd w:val="clear" w:color="auto" w:fill="FFFFFF"/>
        </w:rPr>
        <w:t>IEEE</w:t>
      </w:r>
      <w:r>
        <w:rPr>
          <w:rFonts w:ascii="Arial" w:hAnsi="Arial" w:cs="Arial"/>
          <w:color w:val="333333"/>
          <w:szCs w:val="21"/>
          <w:shd w:val="clear" w:color="auto" w:fill="FFFFFF"/>
        </w:rPr>
        <w:t xml:space="preserve"> </w:t>
      </w:r>
      <w:r>
        <w:rPr>
          <w:rFonts w:ascii="Arial" w:hAnsi="Arial" w:cs="Arial" w:hint="eastAsia"/>
          <w:color w:val="333333"/>
          <w:szCs w:val="21"/>
          <w:shd w:val="clear" w:color="auto" w:fill="FFFFFF"/>
        </w:rPr>
        <w:t>Fellow</w:t>
      </w:r>
      <w:r>
        <w:rPr>
          <w:rFonts w:ascii="Arial" w:hAnsi="Arial" w:cs="Arial" w:hint="eastAsia"/>
          <w:color w:val="333333"/>
          <w:szCs w:val="21"/>
          <w:shd w:val="clear" w:color="auto" w:fill="FFFFFF"/>
        </w:rPr>
        <w:t>。</w:t>
      </w:r>
      <w:r>
        <w:rPr>
          <w:rFonts w:ascii="Arial" w:hAnsi="Arial" w:cs="Arial" w:hint="eastAsia"/>
          <w:color w:val="333333"/>
          <w:szCs w:val="21"/>
          <w:shd w:val="clear" w:color="auto" w:fill="FFFFFF"/>
        </w:rPr>
        <w:t>Fang</w:t>
      </w:r>
      <w:r>
        <w:rPr>
          <w:rFonts w:ascii="Arial" w:hAnsi="Arial" w:cs="Arial" w:hint="eastAsia"/>
          <w:color w:val="333333"/>
          <w:szCs w:val="21"/>
          <w:shd w:val="clear" w:color="auto" w:fill="FFFFFF"/>
        </w:rPr>
        <w:t>教授曾获得</w:t>
      </w:r>
      <w:r>
        <w:rPr>
          <w:rFonts w:ascii="Arial" w:hAnsi="Arial" w:cs="Arial" w:hint="eastAsia"/>
          <w:color w:val="333333"/>
          <w:szCs w:val="21"/>
          <w:shd w:val="clear" w:color="auto" w:fill="FFFFFF"/>
        </w:rPr>
        <w:t>2015</w:t>
      </w:r>
      <w:r>
        <w:rPr>
          <w:rFonts w:ascii="Arial" w:hAnsi="Arial" w:cs="Arial" w:hint="eastAsia"/>
          <w:color w:val="333333"/>
          <w:szCs w:val="21"/>
          <w:shd w:val="clear" w:color="auto" w:fill="FFFFFF"/>
        </w:rPr>
        <w:t>年</w:t>
      </w:r>
      <w:r w:rsidRPr="002B105A">
        <w:rPr>
          <w:rFonts w:ascii="Arial" w:hAnsi="Arial" w:cs="Arial"/>
          <w:color w:val="333333"/>
          <w:szCs w:val="21"/>
          <w:shd w:val="clear" w:color="auto" w:fill="FFFFFF"/>
        </w:rPr>
        <w:t xml:space="preserve">IEEE </w:t>
      </w:r>
      <w:proofErr w:type="spellStart"/>
      <w:r w:rsidRPr="002B105A">
        <w:rPr>
          <w:rFonts w:ascii="Arial" w:hAnsi="Arial" w:cs="Arial"/>
          <w:color w:val="333333"/>
          <w:szCs w:val="21"/>
          <w:shd w:val="clear" w:color="auto" w:fill="FFFFFF"/>
        </w:rPr>
        <w:t>Globecom</w:t>
      </w:r>
      <w:proofErr w:type="spellEnd"/>
      <w:r w:rsidRPr="002B105A">
        <w:rPr>
          <w:rFonts w:ascii="Arial" w:hAnsi="Arial" w:cs="Arial" w:hint="eastAsia"/>
          <w:color w:val="333333"/>
          <w:szCs w:val="21"/>
          <w:shd w:val="clear" w:color="auto" w:fill="FFFFFF"/>
        </w:rPr>
        <w:t>在</w:t>
      </w:r>
      <w:r w:rsidRPr="002B105A">
        <w:rPr>
          <w:rFonts w:ascii="Arial" w:hAnsi="Arial" w:cs="Arial"/>
          <w:color w:val="333333"/>
          <w:szCs w:val="21"/>
          <w:shd w:val="clear" w:color="auto" w:fill="FFFFFF"/>
        </w:rPr>
        <w:t>Symposium on Cognitive Radio and Wireless Networks</w:t>
      </w:r>
      <w:r w:rsidRPr="002B105A">
        <w:rPr>
          <w:rFonts w:ascii="Arial" w:hAnsi="Arial" w:cs="Arial" w:hint="eastAsia"/>
          <w:color w:val="333333"/>
          <w:szCs w:val="21"/>
          <w:shd w:val="clear" w:color="auto" w:fill="FFFFFF"/>
        </w:rPr>
        <w:t>和</w:t>
      </w:r>
      <w:r w:rsidRPr="002B105A">
        <w:rPr>
          <w:rFonts w:ascii="Arial" w:hAnsi="Arial" w:cs="Arial" w:hint="eastAsia"/>
          <w:color w:val="333333"/>
          <w:szCs w:val="21"/>
          <w:shd w:val="clear" w:color="auto" w:fill="FFFFFF"/>
        </w:rPr>
        <w:t>S</w:t>
      </w:r>
      <w:r w:rsidRPr="002B105A">
        <w:rPr>
          <w:rFonts w:ascii="Arial" w:hAnsi="Arial" w:cs="Arial"/>
          <w:color w:val="333333"/>
          <w:szCs w:val="21"/>
          <w:shd w:val="clear" w:color="auto" w:fill="FFFFFF"/>
        </w:rPr>
        <w:t>ymposium on Communications and Information System Security</w:t>
      </w:r>
      <w:r w:rsidRPr="002B105A">
        <w:rPr>
          <w:rFonts w:ascii="Arial" w:hAnsi="Arial" w:cs="Arial" w:hint="eastAsia"/>
          <w:color w:val="333333"/>
          <w:szCs w:val="21"/>
          <w:shd w:val="clear" w:color="auto" w:fill="FFFFFF"/>
        </w:rPr>
        <w:t>领域</w:t>
      </w:r>
      <w:r w:rsidRPr="002B105A">
        <w:rPr>
          <w:rFonts w:ascii="Arial" w:hAnsi="Arial" w:cs="Arial"/>
          <w:color w:val="333333"/>
          <w:szCs w:val="21"/>
          <w:shd w:val="clear" w:color="auto" w:fill="FFFFFF"/>
        </w:rPr>
        <w:t>的</w:t>
      </w:r>
      <w:r w:rsidRPr="002B105A">
        <w:rPr>
          <w:rFonts w:ascii="Arial" w:hAnsi="Arial" w:cs="Arial" w:hint="eastAsia"/>
          <w:color w:val="333333"/>
          <w:szCs w:val="21"/>
          <w:shd w:val="clear" w:color="auto" w:fill="FFFFFF"/>
        </w:rPr>
        <w:t>最佳论文奖。除此之外</w:t>
      </w:r>
      <w:r w:rsidRPr="002B105A">
        <w:rPr>
          <w:rFonts w:ascii="Arial" w:hAnsi="Arial" w:cs="Arial" w:hint="eastAsia"/>
          <w:color w:val="333333"/>
          <w:szCs w:val="21"/>
          <w:shd w:val="clear" w:color="auto" w:fill="FFFFFF"/>
        </w:rPr>
        <w:t>Fang</w:t>
      </w:r>
      <w:r w:rsidRPr="002B105A">
        <w:rPr>
          <w:rFonts w:ascii="Arial" w:hAnsi="Arial" w:cs="Arial" w:hint="eastAsia"/>
          <w:color w:val="333333"/>
          <w:szCs w:val="21"/>
          <w:shd w:val="clear" w:color="auto" w:fill="FFFFFF"/>
        </w:rPr>
        <w:t>教授还获得了</w:t>
      </w:r>
      <w:r w:rsidR="00C73BA5">
        <w:fldChar w:fldCharType="begin"/>
      </w:r>
      <w:r>
        <w:instrText>HYPERLINK "http://cms.comsoc.org/SiteGen/Uploads/Public/Docs_TC_CIS/CISTC_Technical_Recognition_Award.pdf"</w:instrText>
      </w:r>
      <w:r w:rsidR="00C73BA5">
        <w:fldChar w:fldCharType="separate"/>
      </w:r>
      <w:r w:rsidRPr="002B105A">
        <w:rPr>
          <w:rFonts w:ascii="Arial" w:hAnsi="Arial" w:cs="Arial"/>
          <w:color w:val="333333"/>
          <w:szCs w:val="21"/>
          <w:shd w:val="clear" w:color="auto" w:fill="FFFFFF"/>
        </w:rPr>
        <w:t>2015 IEEE Communications &amp; Information Security Technical Committee (CISTC) Technical Recognition Award</w:t>
      </w:r>
      <w:r w:rsidR="00C73BA5">
        <w:fldChar w:fldCharType="end"/>
      </w:r>
      <w:r w:rsidRPr="002B105A">
        <w:rPr>
          <w:rFonts w:ascii="Arial" w:hAnsi="Arial" w:cs="Arial"/>
          <w:color w:val="333333"/>
          <w:szCs w:val="21"/>
          <w:shd w:val="clear" w:color="auto" w:fill="FFFFFF"/>
        </w:rPr>
        <w:t>、</w:t>
      </w:r>
      <w:r w:rsidR="00C73BA5">
        <w:fldChar w:fldCharType="begin"/>
      </w:r>
      <w:r>
        <w:instrText>HYPERLINK "http://bbcr.uwaterloo.ca/~wtc/awards.html"</w:instrText>
      </w:r>
      <w:r w:rsidR="00C73BA5">
        <w:fldChar w:fldCharType="separate"/>
      </w:r>
      <w:r w:rsidRPr="002B105A">
        <w:rPr>
          <w:rFonts w:ascii="Arial" w:hAnsi="Arial" w:cs="Arial"/>
          <w:color w:val="333333"/>
          <w:szCs w:val="21"/>
          <w:shd w:val="clear" w:color="auto" w:fill="FFFFFF"/>
        </w:rPr>
        <w:t>2014 IEEE Wireless Communications Technical Committee (WTC) Recognition Award</w:t>
      </w:r>
      <w:r w:rsidR="00C73BA5">
        <w:fldChar w:fldCharType="end"/>
      </w:r>
      <w:r w:rsidRPr="002B105A">
        <w:rPr>
          <w:rFonts w:ascii="Arial" w:hAnsi="Arial" w:cs="Arial" w:hint="eastAsia"/>
          <w:color w:val="333333"/>
          <w:szCs w:val="21"/>
          <w:shd w:val="clear" w:color="auto" w:fill="FFFFFF"/>
        </w:rPr>
        <w:t>、</w:t>
      </w:r>
      <w:r w:rsidR="00C73BA5">
        <w:fldChar w:fldCharType="begin"/>
      </w:r>
      <w:r>
        <w:instrText>HYPERLINK "http://www.nsf.gov/awardsearch/showAward?AWD_ID=0093241"</w:instrText>
      </w:r>
      <w:r w:rsidR="00C73BA5">
        <w:fldChar w:fldCharType="separate"/>
      </w:r>
      <w:r w:rsidRPr="002B105A">
        <w:rPr>
          <w:rFonts w:ascii="Arial" w:hAnsi="Arial" w:cs="Arial"/>
          <w:color w:val="333333"/>
          <w:szCs w:val="21"/>
          <w:shd w:val="clear" w:color="auto" w:fill="FFFFFF"/>
        </w:rPr>
        <w:t>National Science Foundation Faculty Early Career Development (CAREER) Award</w:t>
      </w:r>
      <w:r w:rsidR="00C73BA5">
        <w:fldChar w:fldCharType="end"/>
      </w:r>
      <w:r w:rsidRPr="002B105A">
        <w:rPr>
          <w:rFonts w:ascii="Arial" w:hAnsi="Arial" w:cs="Arial"/>
          <w:color w:val="333333"/>
          <w:szCs w:val="21"/>
          <w:shd w:val="clear" w:color="auto" w:fill="FFFFFF"/>
        </w:rPr>
        <w:t xml:space="preserve"> 2001</w:t>
      </w:r>
      <w:r w:rsidRPr="002B105A">
        <w:rPr>
          <w:rFonts w:ascii="Arial" w:hAnsi="Arial" w:cs="Arial" w:hint="eastAsia"/>
          <w:color w:val="333333"/>
          <w:szCs w:val="21"/>
          <w:shd w:val="clear" w:color="auto" w:fill="FFFFFF"/>
        </w:rPr>
        <w:t>、</w:t>
      </w:r>
      <w:r w:rsidR="00C73BA5">
        <w:fldChar w:fldCharType="begin"/>
      </w:r>
      <w:r>
        <w:instrText>HYPERLINK "http://www.fang.ece.ufl.edu/award/onryip-award.pdf"</w:instrText>
      </w:r>
      <w:r w:rsidR="00C73BA5">
        <w:fldChar w:fldCharType="separate"/>
      </w:r>
      <w:r w:rsidRPr="002B105A">
        <w:rPr>
          <w:rFonts w:ascii="Arial" w:hAnsi="Arial" w:cs="Arial"/>
          <w:color w:val="333333"/>
          <w:szCs w:val="21"/>
          <w:shd w:val="clear" w:color="auto" w:fill="FFFFFF"/>
        </w:rPr>
        <w:t>Office of Naval Research Young Investigator Award</w:t>
      </w:r>
      <w:r w:rsidR="00C73BA5">
        <w:fldChar w:fldCharType="end"/>
      </w:r>
      <w:r w:rsidRPr="002B105A">
        <w:rPr>
          <w:rFonts w:ascii="Arial" w:hAnsi="Arial" w:cs="Arial"/>
          <w:color w:val="333333"/>
          <w:szCs w:val="21"/>
          <w:shd w:val="clear" w:color="auto" w:fill="FFFFFF"/>
        </w:rPr>
        <w:t xml:space="preserve"> 2002</w:t>
      </w:r>
      <w:r w:rsidRPr="002B105A">
        <w:rPr>
          <w:rFonts w:ascii="Arial" w:hAnsi="Arial" w:cs="Arial" w:hint="eastAsia"/>
          <w:color w:val="333333"/>
          <w:szCs w:val="21"/>
          <w:shd w:val="clear" w:color="auto" w:fill="FFFFFF"/>
        </w:rPr>
        <w:t>等众多奖项。</w:t>
      </w:r>
    </w:p>
    <w:p w:rsidR="008108F8" w:rsidRDefault="008108F8" w:rsidP="00C8517F">
      <w:pPr>
        <w:pStyle w:val="ListParagraph"/>
        <w:spacing w:line="400" w:lineRule="exact"/>
        <w:rPr>
          <w:rFonts w:ascii="Arial" w:hAnsi="Arial" w:cs="Arial"/>
          <w:color w:val="333333"/>
          <w:szCs w:val="21"/>
          <w:shd w:val="clear" w:color="auto" w:fill="FFFFFF"/>
        </w:rPr>
      </w:pPr>
      <w:r w:rsidRPr="002B105A">
        <w:rPr>
          <w:rFonts w:ascii="Arial" w:hAnsi="Arial" w:cs="Arial" w:hint="eastAsia"/>
          <w:color w:val="333333"/>
          <w:szCs w:val="21"/>
          <w:shd w:val="clear" w:color="auto" w:fill="FFFFFF"/>
        </w:rPr>
        <w:t>Fang</w:t>
      </w:r>
      <w:r w:rsidRPr="002B105A">
        <w:rPr>
          <w:rFonts w:ascii="Arial" w:hAnsi="Arial" w:cs="Arial" w:hint="eastAsia"/>
          <w:color w:val="333333"/>
          <w:szCs w:val="21"/>
          <w:shd w:val="clear" w:color="auto" w:fill="FFFFFF"/>
        </w:rPr>
        <w:t>教授从</w:t>
      </w:r>
      <w:r w:rsidRPr="002B105A">
        <w:rPr>
          <w:rFonts w:ascii="Arial" w:hAnsi="Arial" w:cs="Arial" w:hint="eastAsia"/>
          <w:color w:val="333333"/>
          <w:szCs w:val="21"/>
          <w:shd w:val="clear" w:color="auto" w:fill="FFFFFF"/>
        </w:rPr>
        <w:t>2013</w:t>
      </w:r>
      <w:r w:rsidRPr="002B105A">
        <w:rPr>
          <w:rFonts w:ascii="Arial" w:hAnsi="Arial" w:cs="Arial" w:hint="eastAsia"/>
          <w:color w:val="333333"/>
          <w:szCs w:val="21"/>
          <w:shd w:val="clear" w:color="auto" w:fill="FFFFFF"/>
        </w:rPr>
        <w:t>年开始一直担任</w:t>
      </w:r>
      <w:r w:rsidR="00C73BA5">
        <w:fldChar w:fldCharType="begin"/>
      </w:r>
      <w:r>
        <w:instrText>HYPERLINK "http://winet.ece.ufl.edu/tvt"</w:instrText>
      </w:r>
      <w:r w:rsidR="00C73BA5">
        <w:fldChar w:fldCharType="separate"/>
      </w:r>
      <w:r w:rsidRPr="002B105A">
        <w:rPr>
          <w:rFonts w:ascii="Arial" w:hAnsi="Arial" w:cs="Arial"/>
          <w:color w:val="333333"/>
          <w:szCs w:val="21"/>
          <w:shd w:val="clear" w:color="auto" w:fill="FFFFFF"/>
        </w:rPr>
        <w:t>IEEE Transactions on Vehicular Technology</w:t>
      </w:r>
      <w:r w:rsidR="00C73BA5">
        <w:fldChar w:fldCharType="end"/>
      </w:r>
      <w:r w:rsidRPr="002B105A">
        <w:rPr>
          <w:rFonts w:ascii="Arial" w:hAnsi="Arial" w:cs="Arial" w:hint="eastAsia"/>
          <w:color w:val="333333"/>
          <w:szCs w:val="21"/>
          <w:shd w:val="clear" w:color="auto" w:fill="FFFFFF"/>
        </w:rPr>
        <w:t>期刊的主编，他于</w:t>
      </w:r>
      <w:r w:rsidRPr="002B105A">
        <w:rPr>
          <w:rFonts w:ascii="Arial" w:hAnsi="Arial" w:cs="Arial" w:hint="eastAsia"/>
          <w:color w:val="333333"/>
          <w:szCs w:val="21"/>
          <w:shd w:val="clear" w:color="auto" w:fill="FFFFFF"/>
        </w:rPr>
        <w:t>2009</w:t>
      </w:r>
      <w:r w:rsidRPr="002B105A">
        <w:rPr>
          <w:rFonts w:ascii="Arial" w:hAnsi="Arial" w:cs="Arial" w:hint="eastAsia"/>
          <w:color w:val="333333"/>
          <w:szCs w:val="21"/>
          <w:shd w:val="clear" w:color="auto" w:fill="FFFFFF"/>
        </w:rPr>
        <w:t>年</w:t>
      </w:r>
      <w:r w:rsidRPr="002B105A">
        <w:rPr>
          <w:rFonts w:ascii="Arial" w:hAnsi="Arial" w:cs="Arial" w:hint="eastAsia"/>
          <w:color w:val="333333"/>
          <w:szCs w:val="21"/>
          <w:shd w:val="clear" w:color="auto" w:fill="FFFFFF"/>
        </w:rPr>
        <w:t>-2012</w:t>
      </w:r>
      <w:r w:rsidRPr="002B105A">
        <w:rPr>
          <w:rFonts w:ascii="Arial" w:hAnsi="Arial" w:cs="Arial" w:hint="eastAsia"/>
          <w:color w:val="333333"/>
          <w:szCs w:val="21"/>
          <w:shd w:val="clear" w:color="auto" w:fill="FFFFFF"/>
        </w:rPr>
        <w:t>年担任过</w:t>
      </w:r>
      <w:r w:rsidRPr="002B105A">
        <w:rPr>
          <w:rFonts w:ascii="Arial" w:hAnsi="Arial" w:cs="Arial" w:hint="eastAsia"/>
          <w:color w:val="333333"/>
          <w:szCs w:val="21"/>
          <w:shd w:val="clear" w:color="auto" w:fill="FFFFFF"/>
        </w:rPr>
        <w:t>IEEE Wireless Co</w:t>
      </w:r>
      <w:r w:rsidRPr="002B105A">
        <w:rPr>
          <w:rFonts w:ascii="Arial" w:hAnsi="Arial" w:cs="Arial"/>
          <w:color w:val="333333"/>
          <w:szCs w:val="21"/>
          <w:shd w:val="clear" w:color="auto" w:fill="FFFFFF"/>
        </w:rPr>
        <w:t>mmunications</w:t>
      </w:r>
      <w:r w:rsidRPr="002B105A">
        <w:rPr>
          <w:rFonts w:ascii="Arial" w:hAnsi="Arial" w:cs="Arial" w:hint="eastAsia"/>
          <w:color w:val="333333"/>
          <w:szCs w:val="21"/>
          <w:shd w:val="clear" w:color="auto" w:fill="FFFFFF"/>
        </w:rPr>
        <w:t>期刊的主编。与此同时</w:t>
      </w:r>
      <w:r w:rsidRPr="002B105A">
        <w:rPr>
          <w:rFonts w:ascii="Arial" w:hAnsi="Arial" w:cs="Arial" w:hint="eastAsia"/>
          <w:color w:val="333333"/>
          <w:szCs w:val="21"/>
          <w:shd w:val="clear" w:color="auto" w:fill="FFFFFF"/>
        </w:rPr>
        <w:t>Fang</w:t>
      </w:r>
      <w:r w:rsidRPr="002B105A">
        <w:rPr>
          <w:rFonts w:ascii="Arial" w:hAnsi="Arial" w:cs="Arial" w:hint="eastAsia"/>
          <w:color w:val="333333"/>
          <w:szCs w:val="21"/>
          <w:shd w:val="clear" w:color="auto" w:fill="FFFFFF"/>
        </w:rPr>
        <w:t>教授在</w:t>
      </w:r>
      <w:r w:rsidR="00C73BA5">
        <w:fldChar w:fldCharType="begin"/>
      </w:r>
      <w:r>
        <w:instrText>HYPERLINK "http://www.computer.org/tmc/TMCEdBoard.htm"</w:instrText>
      </w:r>
      <w:r w:rsidR="00C73BA5">
        <w:fldChar w:fldCharType="separate"/>
      </w:r>
      <w:r w:rsidRPr="002B105A">
        <w:rPr>
          <w:rFonts w:ascii="Arial" w:hAnsi="Arial" w:cs="Arial"/>
          <w:color w:val="333333"/>
          <w:szCs w:val="21"/>
          <w:shd w:val="clear" w:color="auto" w:fill="FFFFFF"/>
        </w:rPr>
        <w:t>IEEE Transactions on Mobile Computing</w:t>
      </w:r>
      <w:r w:rsidR="00C73BA5">
        <w:fldChar w:fldCharType="end"/>
      </w:r>
      <w:r w:rsidRPr="002B105A">
        <w:rPr>
          <w:rFonts w:ascii="Arial" w:hAnsi="Arial" w:cs="Arial" w:hint="eastAsia"/>
          <w:color w:val="333333"/>
          <w:szCs w:val="21"/>
          <w:shd w:val="clear" w:color="auto" w:fill="FFFFFF"/>
        </w:rPr>
        <w:t>、</w:t>
      </w:r>
      <w:r w:rsidR="009B3BFB">
        <w:rPr>
          <w:rFonts w:ascii="Arial" w:hAnsi="Arial" w:cs="Arial" w:hint="eastAsia"/>
          <w:color w:val="333333"/>
          <w:szCs w:val="21"/>
          <w:shd w:val="clear" w:color="auto" w:fill="FFFFFF"/>
        </w:rPr>
        <w:t xml:space="preserve"> </w:t>
      </w:r>
      <w:hyperlink r:id="rId10" w:history="1">
        <w:r w:rsidRPr="002B105A">
          <w:rPr>
            <w:rFonts w:ascii="Arial" w:hAnsi="Arial" w:cs="Arial"/>
            <w:color w:val="333333"/>
            <w:szCs w:val="21"/>
            <w:shd w:val="clear" w:color="auto" w:fill="FFFFFF"/>
          </w:rPr>
          <w:t>Wireless Networks (WINET)</w:t>
        </w:r>
      </w:hyperlink>
      <w:r w:rsidRPr="002B105A">
        <w:rPr>
          <w:rFonts w:ascii="Arial" w:hAnsi="Arial" w:cs="Arial" w:hint="eastAsia"/>
          <w:color w:val="333333"/>
          <w:szCs w:val="21"/>
          <w:shd w:val="clear" w:color="auto" w:fill="FFFFFF"/>
        </w:rPr>
        <w:t>、</w:t>
      </w:r>
      <w:r w:rsidR="00C73BA5">
        <w:fldChar w:fldCharType="begin"/>
      </w:r>
      <w:r>
        <w:instrText>HYPERLINK "http://www.comsoc.org/pubs/jrnal/transcom/home.html"</w:instrText>
      </w:r>
      <w:r w:rsidR="00C73BA5">
        <w:fldChar w:fldCharType="separate"/>
      </w:r>
      <w:r w:rsidRPr="002B105A">
        <w:rPr>
          <w:rFonts w:ascii="Arial" w:hAnsi="Arial" w:cs="Arial"/>
          <w:color w:val="333333"/>
          <w:szCs w:val="21"/>
          <w:shd w:val="clear" w:color="auto" w:fill="FFFFFF"/>
        </w:rPr>
        <w:t>IEEE Transactions on Communications</w:t>
      </w:r>
      <w:r w:rsidR="00C73BA5">
        <w:fldChar w:fldCharType="end"/>
      </w:r>
      <w:r w:rsidRPr="002B105A">
        <w:rPr>
          <w:rFonts w:ascii="Arial" w:hAnsi="Arial" w:cs="Arial"/>
          <w:color w:val="333333"/>
          <w:szCs w:val="21"/>
          <w:shd w:val="clear" w:color="auto" w:fill="FFFFFF"/>
        </w:rPr>
        <w:t>、</w:t>
      </w:r>
      <w:r w:rsidR="00C73BA5">
        <w:fldChar w:fldCharType="begin"/>
      </w:r>
      <w:r>
        <w:instrText>HYPERLINK "http://www.computer.org/tmc/TMCEdBoard.htm"</w:instrText>
      </w:r>
      <w:r w:rsidR="00C73BA5">
        <w:fldChar w:fldCharType="separate"/>
      </w:r>
      <w:r w:rsidRPr="002B105A">
        <w:rPr>
          <w:rFonts w:ascii="Arial" w:hAnsi="Arial" w:cs="Arial"/>
          <w:color w:val="333333"/>
          <w:szCs w:val="21"/>
          <w:shd w:val="clear" w:color="auto" w:fill="FFFFFF"/>
        </w:rPr>
        <w:t>IEEE Transactions on Mobile Computing</w:t>
      </w:r>
      <w:r w:rsidR="00C73BA5">
        <w:fldChar w:fldCharType="end"/>
      </w:r>
      <w:r w:rsidRPr="002B105A">
        <w:rPr>
          <w:rFonts w:ascii="Arial" w:hAnsi="Arial" w:cs="Arial" w:hint="eastAsia"/>
          <w:color w:val="333333"/>
          <w:szCs w:val="21"/>
          <w:shd w:val="clear" w:color="auto" w:fill="FFFFFF"/>
        </w:rPr>
        <w:t>等的多个期刊担任过编辑。</w:t>
      </w:r>
    </w:p>
    <w:p w:rsidR="00076439" w:rsidRDefault="00076439" w:rsidP="00076439">
      <w:pPr>
        <w:rPr>
          <w:rFonts w:ascii="Times New Roman" w:hAnsi="Times New Roman" w:cs="Times New Roman"/>
          <w:b/>
          <w:sz w:val="24"/>
          <w:szCs w:val="24"/>
        </w:rPr>
      </w:pPr>
      <w:r w:rsidRPr="00D37681">
        <w:rPr>
          <w:rFonts w:ascii="Times New Roman" w:hAnsi="Times New Roman" w:cs="Times New Roman"/>
          <w:b/>
          <w:bCs/>
          <w:sz w:val="24"/>
          <w:szCs w:val="24"/>
        </w:rPr>
        <w:lastRenderedPageBreak/>
        <w:t>特邀学术报告：</w:t>
      </w:r>
      <w:r w:rsidRPr="00D37681">
        <w:rPr>
          <w:rFonts w:ascii="Times New Roman" w:hAnsi="Times New Roman" w:cs="Times New Roman"/>
          <w:b/>
          <w:sz w:val="24"/>
          <w:szCs w:val="24"/>
        </w:rPr>
        <w:t>The Deep Learning Vision for Heterogeneous Network Traffic Control: Proposal, Challenges, and Future Perspective</w:t>
      </w:r>
    </w:p>
    <w:p w:rsidR="00076439" w:rsidRPr="00D37681" w:rsidRDefault="00076439" w:rsidP="00076439">
      <w:pPr>
        <w:rPr>
          <w:rFonts w:ascii="Times New Roman" w:hAnsi="Times New Roman" w:cs="Times New Roman"/>
          <w:b/>
          <w:sz w:val="24"/>
          <w:szCs w:val="24"/>
        </w:rPr>
      </w:pPr>
    </w:p>
    <w:p w:rsidR="00076439" w:rsidRPr="00C8517F" w:rsidRDefault="00076439" w:rsidP="00076439">
      <w:pPr>
        <w:rPr>
          <w:rFonts w:ascii="Times New Roman" w:hAnsi="Times New Roman" w:cs="Times New Roman"/>
          <w:sz w:val="24"/>
          <w:szCs w:val="24"/>
        </w:rPr>
      </w:pPr>
      <w:r w:rsidRPr="00C8517F">
        <w:rPr>
          <w:rFonts w:ascii="Times New Roman" w:hAnsi="Times New Roman" w:cs="Times New Roman"/>
          <w:b/>
          <w:sz w:val="24"/>
          <w:szCs w:val="24"/>
        </w:rPr>
        <w:t xml:space="preserve">Abstract: </w:t>
      </w:r>
      <w:r w:rsidRPr="00C8517F">
        <w:rPr>
          <w:rFonts w:ascii="Times New Roman" w:hAnsi="Times New Roman" w:cs="Times New Roman"/>
          <w:sz w:val="24"/>
          <w:szCs w:val="24"/>
        </w:rPr>
        <w:t>Recently, deep learning, an emerging machine learning technique, is garnering a lot of research attention in several computer science areas. However, to the best of our knowledge, its application to improve heterogeneous network traffic control which is an important and challenging area by its own merit has yet to appear because of the difficult challenge in characterizing the appropriate input and output patterns for a deep learning system to correctly reflect the highly dynamic nature of large-scale heterogeneous networks. In this talk, an appropriate input and output characterizations of heterogeneous network traffic will be introduced and a supervised deep neural network system will be proposed. I will describe how our proposed system works and how it differs from traditional neural networks. Also, preliminary results will be discussed and I will demonstrate the encouraging performance of our proposed deep learning system compared to a benchmark routing strategy (Open Shortest Path First (OSPF)) in terms of significantly better signaling overhead, throughput, and delay.</w:t>
      </w:r>
    </w:p>
    <w:p w:rsidR="00076439" w:rsidRPr="00C8517F" w:rsidRDefault="00076439" w:rsidP="00076439">
      <w:pPr>
        <w:rPr>
          <w:sz w:val="24"/>
          <w:szCs w:val="24"/>
        </w:rPr>
      </w:pPr>
    </w:p>
    <w:p w:rsidR="00076439" w:rsidRPr="00961976" w:rsidRDefault="00076439" w:rsidP="00076439">
      <w:pPr>
        <w:pStyle w:val="NormalWeb"/>
        <w:shd w:val="clear" w:color="auto" w:fill="FFFFFF"/>
        <w:spacing w:before="0" w:beforeAutospacing="0" w:after="0" w:afterAutospacing="0" w:line="400" w:lineRule="exact"/>
        <w:ind w:firstLineChars="200" w:firstLine="482"/>
        <w:jc w:val="both"/>
        <w:rPr>
          <w:rFonts w:ascii="Arial" w:hAnsi="Arial" w:cs="Arial"/>
          <w:color w:val="333333"/>
          <w:sz w:val="21"/>
          <w:szCs w:val="21"/>
          <w:shd w:val="clear" w:color="auto" w:fill="FFFFFF"/>
        </w:rPr>
      </w:pPr>
      <w:r w:rsidRPr="00C8517F">
        <w:rPr>
          <w:b/>
          <w:noProof/>
        </w:rPr>
        <w:drawing>
          <wp:anchor distT="0" distB="0" distL="114300" distR="114300" simplePos="0" relativeHeight="251671552" behindDoc="0" locked="0" layoutInCell="1" allowOverlap="1">
            <wp:simplePos x="0" y="0"/>
            <wp:positionH relativeFrom="column">
              <wp:posOffset>9525</wp:posOffset>
            </wp:positionH>
            <wp:positionV relativeFrom="paragraph">
              <wp:posOffset>67310</wp:posOffset>
            </wp:positionV>
            <wp:extent cx="1134745" cy="1447800"/>
            <wp:effectExtent l="19050" t="0" r="8255" b="0"/>
            <wp:wrapSquare wrapText="bothSides"/>
            <wp:docPr id="4" name="图片 10" descr="http://www.it.is.tohoku.ac.jp/~kato/ka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t.is.tohoku.ac.jp/~kato/kato.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4745" cy="1447800"/>
                    </a:xfrm>
                    <a:prstGeom prst="rect">
                      <a:avLst/>
                    </a:prstGeom>
                    <a:noFill/>
                    <a:ln>
                      <a:noFill/>
                    </a:ln>
                  </pic:spPr>
                </pic:pic>
              </a:graphicData>
            </a:graphic>
          </wp:anchor>
        </w:drawing>
      </w:r>
      <w:bookmarkStart w:id="0" w:name="OLE_LINK35"/>
      <w:bookmarkStart w:id="1" w:name="OLE_LINK36"/>
      <w:bookmarkStart w:id="2" w:name="OLE_LINK37"/>
      <w:proofErr w:type="spellStart"/>
      <w:r w:rsidRPr="00C8517F">
        <w:rPr>
          <w:rFonts w:ascii="Helvetica" w:hAnsi="Helvetica"/>
          <w:b/>
          <w:color w:val="222222"/>
          <w:sz w:val="21"/>
          <w:szCs w:val="21"/>
          <w:shd w:val="clear" w:color="auto" w:fill="FFFFFF"/>
        </w:rPr>
        <w:t>Nei</w:t>
      </w:r>
      <w:proofErr w:type="spellEnd"/>
      <w:r w:rsidRPr="00C8517F">
        <w:rPr>
          <w:rFonts w:ascii="Helvetica" w:hAnsi="Helvetica"/>
          <w:b/>
          <w:color w:val="222222"/>
          <w:sz w:val="21"/>
          <w:szCs w:val="21"/>
          <w:shd w:val="clear" w:color="auto" w:fill="FFFFFF"/>
        </w:rPr>
        <w:t xml:space="preserve"> KATO</w:t>
      </w:r>
      <w:bookmarkEnd w:id="0"/>
      <w:bookmarkEnd w:id="1"/>
      <w:bookmarkEnd w:id="2"/>
      <w:r w:rsidRPr="003C4A7D">
        <w:rPr>
          <w:rFonts w:ascii="Helvetica" w:hAnsi="Helvetica" w:hint="eastAsia"/>
          <w:color w:val="222222"/>
          <w:sz w:val="21"/>
          <w:szCs w:val="21"/>
          <w:shd w:val="clear" w:color="auto" w:fill="FFFFFF"/>
        </w:rPr>
        <w:t>是</w:t>
      </w:r>
      <w:r w:rsidRPr="003C4A7D">
        <w:rPr>
          <w:rFonts w:ascii="Helvetica" w:hAnsi="Helvetica"/>
          <w:color w:val="222222"/>
          <w:sz w:val="21"/>
          <w:szCs w:val="21"/>
          <w:shd w:val="clear" w:color="auto" w:fill="FFFFFF"/>
        </w:rPr>
        <w:t>日本东北大学教授、电气通信研究机构（</w:t>
      </w:r>
      <w:r w:rsidRPr="003C4A7D">
        <w:rPr>
          <w:rFonts w:ascii="Helvetica" w:hAnsi="Helvetica"/>
          <w:color w:val="222222"/>
          <w:sz w:val="21"/>
          <w:szCs w:val="21"/>
          <w:shd w:val="clear" w:color="auto" w:fill="FFFFFF"/>
        </w:rPr>
        <w:t>ROEC</w:t>
      </w:r>
      <w:r w:rsidRPr="003C4A7D">
        <w:rPr>
          <w:rFonts w:ascii="Helvetica" w:hAnsi="Helvetica"/>
          <w:color w:val="222222"/>
          <w:sz w:val="21"/>
          <w:szCs w:val="21"/>
          <w:shd w:val="clear" w:color="auto" w:fill="FFFFFF"/>
        </w:rPr>
        <w:t>）主任</w:t>
      </w:r>
      <w:r w:rsidRPr="003C4A7D">
        <w:rPr>
          <w:rFonts w:ascii="Helvetica" w:hAnsi="Helvetica" w:hint="eastAsia"/>
          <w:color w:val="222222"/>
          <w:sz w:val="21"/>
          <w:szCs w:val="21"/>
          <w:shd w:val="clear" w:color="auto" w:fill="FFFFFF"/>
        </w:rPr>
        <w:t>，同时还是</w:t>
      </w:r>
      <w:r w:rsidRPr="003C4A7D">
        <w:rPr>
          <w:rFonts w:ascii="Helvetica" w:hAnsi="Helvetica"/>
          <w:color w:val="222222"/>
          <w:sz w:val="21"/>
          <w:szCs w:val="21"/>
          <w:shd w:val="clear" w:color="auto" w:fill="FFFFFF"/>
        </w:rPr>
        <w:t xml:space="preserve">IEEE </w:t>
      </w:r>
      <w:r w:rsidRPr="003C4A7D">
        <w:rPr>
          <w:rFonts w:ascii="Helvetica" w:hAnsi="Helvetica" w:hint="eastAsia"/>
          <w:color w:val="222222"/>
          <w:sz w:val="21"/>
          <w:szCs w:val="21"/>
          <w:shd w:val="clear" w:color="auto" w:fill="FFFFFF"/>
        </w:rPr>
        <w:t>和</w:t>
      </w:r>
      <w:r w:rsidRPr="003C4A7D">
        <w:rPr>
          <w:rFonts w:ascii="Helvetica" w:hAnsi="Helvetica"/>
          <w:color w:val="222222"/>
          <w:sz w:val="21"/>
          <w:szCs w:val="21"/>
          <w:shd w:val="clear" w:color="auto" w:fill="FFFFFF"/>
        </w:rPr>
        <w:t xml:space="preserve"> IEICE</w:t>
      </w:r>
      <w:r w:rsidRPr="003C4A7D">
        <w:rPr>
          <w:rFonts w:ascii="Helvetica" w:hAnsi="Helvetica" w:hint="eastAsia"/>
          <w:color w:val="222222"/>
          <w:sz w:val="21"/>
          <w:szCs w:val="21"/>
          <w:shd w:val="clear" w:color="auto" w:fill="FFFFFF"/>
        </w:rPr>
        <w:t>的</w:t>
      </w:r>
      <w:r w:rsidRPr="003C4A7D">
        <w:rPr>
          <w:rFonts w:ascii="Helvetica" w:hAnsi="Helvetica" w:hint="eastAsia"/>
          <w:color w:val="222222"/>
          <w:sz w:val="21"/>
          <w:szCs w:val="21"/>
          <w:shd w:val="clear" w:color="auto" w:fill="FFFFFF"/>
        </w:rPr>
        <w:t>Fellow</w:t>
      </w:r>
      <w:r w:rsidRPr="003C4A7D">
        <w:rPr>
          <w:rFonts w:ascii="Helvetica" w:hAnsi="Helvetica" w:hint="eastAsia"/>
          <w:color w:val="222222"/>
          <w:sz w:val="21"/>
          <w:szCs w:val="21"/>
          <w:shd w:val="clear" w:color="auto" w:fill="FFFFFF"/>
        </w:rPr>
        <w:t>。</w:t>
      </w:r>
      <w:proofErr w:type="spellStart"/>
      <w:r w:rsidRPr="003C4A7D">
        <w:rPr>
          <w:rFonts w:ascii="Helvetica" w:hAnsi="Helvetica"/>
          <w:color w:val="222222"/>
          <w:sz w:val="21"/>
          <w:szCs w:val="21"/>
          <w:shd w:val="clear" w:color="auto" w:fill="FFFFFF"/>
        </w:rPr>
        <w:t>Nei</w:t>
      </w:r>
      <w:proofErr w:type="spellEnd"/>
      <w:r w:rsidRPr="003C4A7D">
        <w:rPr>
          <w:rFonts w:ascii="Helvetica" w:hAnsi="Helvetica"/>
          <w:color w:val="222222"/>
          <w:sz w:val="21"/>
          <w:szCs w:val="21"/>
          <w:shd w:val="clear" w:color="auto" w:fill="FFFFFF"/>
        </w:rPr>
        <w:t xml:space="preserve"> KATO</w:t>
      </w:r>
      <w:r w:rsidRPr="003C4A7D">
        <w:rPr>
          <w:rFonts w:ascii="Helvetica" w:hAnsi="Helvetica" w:hint="eastAsia"/>
          <w:color w:val="222222"/>
          <w:sz w:val="21"/>
          <w:szCs w:val="21"/>
          <w:shd w:val="clear" w:color="auto" w:fill="FFFFFF"/>
        </w:rPr>
        <w:t>教授从事计算机网络，无线移动通信，卫星通信，</w:t>
      </w:r>
      <w:r w:rsidRPr="003C4A7D">
        <w:rPr>
          <w:rFonts w:ascii="Helvetica" w:hAnsi="Helvetica" w:hint="eastAsia"/>
          <w:color w:val="222222"/>
          <w:sz w:val="21"/>
          <w:szCs w:val="21"/>
          <w:shd w:val="clear" w:color="auto" w:fill="FFFFFF"/>
        </w:rPr>
        <w:t>ad hoc</w:t>
      </w:r>
      <w:r>
        <w:rPr>
          <w:rFonts w:ascii="Helvetica" w:hAnsi="Helvetica" w:hint="eastAsia"/>
          <w:color w:val="222222"/>
          <w:sz w:val="21"/>
          <w:szCs w:val="21"/>
          <w:shd w:val="clear" w:color="auto" w:fill="FFFFFF"/>
        </w:rPr>
        <w:t>、</w:t>
      </w:r>
      <w:r>
        <w:rPr>
          <w:rFonts w:ascii="Arial" w:hAnsi="Arial" w:cs="Arial" w:hint="eastAsia"/>
          <w:color w:val="333333"/>
          <w:sz w:val="21"/>
          <w:szCs w:val="21"/>
          <w:shd w:val="clear" w:color="auto" w:fill="FFFFFF"/>
        </w:rPr>
        <w:t>传感器和</w:t>
      </w:r>
      <w:r>
        <w:rPr>
          <w:rFonts w:ascii="Arial" w:hAnsi="Arial" w:cs="Arial" w:hint="eastAsia"/>
          <w:color w:val="333333"/>
          <w:sz w:val="21"/>
          <w:szCs w:val="21"/>
          <w:shd w:val="clear" w:color="auto" w:fill="FFFFFF"/>
        </w:rPr>
        <w:t>mesh</w:t>
      </w:r>
      <w:r w:rsidRPr="00961976">
        <w:rPr>
          <w:rFonts w:ascii="Arial" w:hAnsi="Arial" w:cs="Arial" w:hint="eastAsia"/>
          <w:color w:val="333333"/>
          <w:sz w:val="21"/>
          <w:szCs w:val="21"/>
          <w:shd w:val="clear" w:color="auto" w:fill="FFFFFF"/>
        </w:rPr>
        <w:t>网络方面的研究。</w:t>
      </w:r>
      <w:r>
        <w:rPr>
          <w:rFonts w:ascii="Arial" w:hAnsi="Arial" w:cs="Arial" w:hint="eastAsia"/>
          <w:color w:val="333333"/>
          <w:sz w:val="21"/>
          <w:szCs w:val="21"/>
          <w:shd w:val="clear" w:color="auto" w:fill="FFFFFF"/>
        </w:rPr>
        <w:t>曾获得</w:t>
      </w:r>
      <w:r w:rsidRPr="00961976">
        <w:rPr>
          <w:rFonts w:ascii="Arial" w:hAnsi="Arial" w:cs="Arial"/>
          <w:color w:val="333333"/>
          <w:sz w:val="21"/>
          <w:szCs w:val="21"/>
          <w:shd w:val="clear" w:color="auto" w:fill="FFFFFF"/>
        </w:rPr>
        <w:t>IEEE ICC 2016 Best Paper Award</w:t>
      </w:r>
      <w:r w:rsidRPr="00961976">
        <w:rPr>
          <w:rFonts w:ascii="Arial" w:hAnsi="Arial" w:cs="Arial" w:hint="eastAsia"/>
          <w:color w:val="333333"/>
          <w:sz w:val="21"/>
          <w:szCs w:val="21"/>
          <w:shd w:val="clear" w:color="auto" w:fill="FFFFFF"/>
        </w:rPr>
        <w:t>、</w:t>
      </w:r>
      <w:r w:rsidRPr="00961976">
        <w:rPr>
          <w:rFonts w:ascii="Arial" w:hAnsi="Arial" w:cs="Arial"/>
          <w:color w:val="333333"/>
          <w:sz w:val="21"/>
          <w:szCs w:val="21"/>
          <w:shd w:val="clear" w:color="auto" w:fill="FFFFFF"/>
        </w:rPr>
        <w:t>IEEE IC-NIDC 2014 Best Paper Award</w:t>
      </w:r>
      <w:r w:rsidRPr="00961976">
        <w:rPr>
          <w:rFonts w:ascii="Arial" w:hAnsi="Arial" w:cs="Arial" w:hint="eastAsia"/>
          <w:color w:val="333333"/>
          <w:sz w:val="21"/>
          <w:szCs w:val="21"/>
          <w:shd w:val="clear" w:color="auto" w:fill="FFFFFF"/>
        </w:rPr>
        <w:t>、</w:t>
      </w:r>
      <w:r w:rsidRPr="00961976">
        <w:rPr>
          <w:rFonts w:ascii="Arial" w:hAnsi="Arial" w:cs="Arial"/>
          <w:color w:val="333333"/>
          <w:sz w:val="21"/>
          <w:szCs w:val="21"/>
          <w:shd w:val="clear" w:color="auto" w:fill="FFFFFF"/>
        </w:rPr>
        <w:t>SPECTS 2014 Best Paper Award</w:t>
      </w:r>
      <w:r w:rsidRPr="00961976">
        <w:rPr>
          <w:rFonts w:ascii="Arial" w:hAnsi="Arial" w:cs="Arial" w:hint="eastAsia"/>
          <w:color w:val="333333"/>
          <w:sz w:val="21"/>
          <w:szCs w:val="21"/>
          <w:shd w:val="clear" w:color="auto" w:fill="FFFFFF"/>
        </w:rPr>
        <w:t>、</w:t>
      </w:r>
      <w:r w:rsidRPr="00961976">
        <w:rPr>
          <w:rFonts w:ascii="Arial" w:hAnsi="Arial" w:cs="Arial"/>
          <w:color w:val="333333"/>
          <w:sz w:val="21"/>
          <w:szCs w:val="21"/>
          <w:shd w:val="clear" w:color="auto" w:fill="FFFFFF"/>
        </w:rPr>
        <w:t>IEEE WCNC 2014 Best Paper Award</w:t>
      </w:r>
      <w:r w:rsidRPr="00961976">
        <w:rPr>
          <w:rFonts w:ascii="Arial" w:hAnsi="Arial" w:cs="Arial" w:hint="eastAsia"/>
          <w:color w:val="333333"/>
          <w:sz w:val="21"/>
          <w:szCs w:val="21"/>
          <w:shd w:val="clear" w:color="auto" w:fill="FFFFFF"/>
        </w:rPr>
        <w:t>、</w:t>
      </w:r>
      <w:r w:rsidRPr="00961976">
        <w:rPr>
          <w:rFonts w:ascii="Arial" w:hAnsi="Arial" w:cs="Arial"/>
          <w:color w:val="333333"/>
          <w:sz w:val="21"/>
          <w:szCs w:val="21"/>
          <w:shd w:val="clear" w:color="auto" w:fill="FFFFFF"/>
        </w:rPr>
        <w:t>IEEE GLOBECOM 2014 Best Paper Award</w:t>
      </w:r>
      <w:r w:rsidRPr="00961976">
        <w:rPr>
          <w:rFonts w:ascii="Arial" w:hAnsi="Arial" w:cs="Arial" w:hint="eastAsia"/>
          <w:color w:val="333333"/>
          <w:sz w:val="21"/>
          <w:szCs w:val="21"/>
          <w:shd w:val="clear" w:color="auto" w:fill="FFFFFF"/>
        </w:rPr>
        <w:t>、</w:t>
      </w:r>
      <w:r w:rsidRPr="00961976">
        <w:rPr>
          <w:rFonts w:ascii="Arial" w:hAnsi="Arial" w:cs="Arial"/>
          <w:color w:val="333333"/>
          <w:sz w:val="21"/>
          <w:szCs w:val="21"/>
          <w:shd w:val="clear" w:color="auto" w:fill="FFFFFF"/>
        </w:rPr>
        <w:t>WCSP 2015 Best Paper Award</w:t>
      </w:r>
      <w:r w:rsidRPr="00961976">
        <w:rPr>
          <w:rFonts w:ascii="Arial" w:hAnsi="Arial" w:cs="Arial" w:hint="eastAsia"/>
          <w:color w:val="333333"/>
          <w:sz w:val="21"/>
          <w:szCs w:val="21"/>
          <w:shd w:val="clear" w:color="auto" w:fill="FFFFFF"/>
        </w:rPr>
        <w:t>等多项国际会议最佳论文奖。还获得</w:t>
      </w:r>
      <w:r w:rsidRPr="00961976">
        <w:rPr>
          <w:rFonts w:ascii="Arial" w:hAnsi="Arial" w:cs="Arial"/>
          <w:color w:val="333333"/>
          <w:sz w:val="21"/>
          <w:szCs w:val="21"/>
          <w:shd w:val="clear" w:color="auto" w:fill="FFFFFF"/>
        </w:rPr>
        <w:t>IEEE Communications Society Ad Hoc &amp; Sensor Networks</w:t>
      </w:r>
      <w:r w:rsidRPr="00961976">
        <w:rPr>
          <w:rFonts w:ascii="Arial" w:hAnsi="Arial" w:cs="Arial" w:hint="eastAsia"/>
          <w:color w:val="333333"/>
          <w:sz w:val="21"/>
          <w:szCs w:val="21"/>
          <w:shd w:val="clear" w:color="auto" w:fill="FFFFFF"/>
        </w:rPr>
        <w:t xml:space="preserve"> </w:t>
      </w:r>
      <w:r w:rsidRPr="00961976">
        <w:rPr>
          <w:rFonts w:ascii="Arial" w:hAnsi="Arial" w:cs="Arial"/>
          <w:color w:val="333333"/>
          <w:sz w:val="21"/>
          <w:szCs w:val="21"/>
          <w:shd w:val="clear" w:color="auto" w:fill="FFFFFF"/>
        </w:rPr>
        <w:t>2016 Outstanding Service &amp; Leadership Recognition Award</w:t>
      </w:r>
      <w:r w:rsidRPr="00961976">
        <w:rPr>
          <w:rFonts w:ascii="Arial" w:hAnsi="Arial" w:cs="Arial" w:hint="eastAsia"/>
          <w:color w:val="333333"/>
          <w:sz w:val="21"/>
          <w:szCs w:val="21"/>
          <w:shd w:val="clear" w:color="auto" w:fill="FFFFFF"/>
        </w:rPr>
        <w:t>、</w:t>
      </w:r>
      <w:r w:rsidRPr="00961976">
        <w:rPr>
          <w:rFonts w:ascii="Arial" w:hAnsi="Arial" w:cs="Arial"/>
          <w:color w:val="333333"/>
          <w:sz w:val="21"/>
          <w:szCs w:val="21"/>
          <w:shd w:val="clear" w:color="auto" w:fill="FFFFFF"/>
        </w:rPr>
        <w:t>IEICE Technical Committee on Satellite Communication, Research Award</w:t>
      </w:r>
      <w:r w:rsidRPr="00961976">
        <w:rPr>
          <w:rFonts w:ascii="Arial" w:hAnsi="Arial" w:cs="Arial" w:hint="eastAsia"/>
          <w:color w:val="333333"/>
          <w:sz w:val="21"/>
          <w:szCs w:val="21"/>
          <w:shd w:val="clear" w:color="auto" w:fill="FFFFFF"/>
        </w:rPr>
        <w:t>、</w:t>
      </w:r>
      <w:r w:rsidRPr="00961976">
        <w:rPr>
          <w:rFonts w:ascii="Arial" w:hAnsi="Arial" w:cs="Arial"/>
          <w:color w:val="333333"/>
          <w:sz w:val="21"/>
          <w:szCs w:val="21"/>
          <w:shd w:val="clear" w:color="auto" w:fill="FFFFFF"/>
        </w:rPr>
        <w:t>IEEE Fellow Award of the IEEE Communication Society</w:t>
      </w:r>
      <w:r w:rsidRPr="00961976">
        <w:rPr>
          <w:rFonts w:ascii="Arial" w:hAnsi="Arial" w:cs="Arial" w:hint="eastAsia"/>
          <w:color w:val="333333"/>
          <w:sz w:val="21"/>
          <w:szCs w:val="21"/>
          <w:shd w:val="clear" w:color="auto" w:fill="FFFFFF"/>
        </w:rPr>
        <w:t>、</w:t>
      </w:r>
      <w:r w:rsidRPr="00961976">
        <w:rPr>
          <w:rFonts w:ascii="Arial" w:hAnsi="Arial" w:cs="Arial"/>
          <w:color w:val="333333"/>
          <w:sz w:val="21"/>
          <w:szCs w:val="21"/>
          <w:shd w:val="clear" w:color="auto" w:fill="FFFFFF"/>
        </w:rPr>
        <w:t>IEICE Outstanding Contribution Award</w:t>
      </w:r>
      <w:r w:rsidRPr="00961976">
        <w:rPr>
          <w:rFonts w:ascii="Arial" w:hAnsi="Arial" w:cs="Arial" w:hint="eastAsia"/>
          <w:color w:val="333333"/>
          <w:sz w:val="21"/>
          <w:szCs w:val="21"/>
          <w:shd w:val="clear" w:color="auto" w:fill="FFFFFF"/>
        </w:rPr>
        <w:t>等众多国际奖项。此外，他还担任</w:t>
      </w:r>
      <w:r w:rsidRPr="00961976">
        <w:rPr>
          <w:rFonts w:ascii="Arial" w:hAnsi="Arial" w:cs="Arial"/>
          <w:color w:val="333333"/>
          <w:sz w:val="21"/>
          <w:szCs w:val="21"/>
          <w:shd w:val="clear" w:color="auto" w:fill="FFFFFF"/>
        </w:rPr>
        <w:t>IEEE</w:t>
      </w:r>
      <w:r w:rsidRPr="00961976">
        <w:rPr>
          <w:rFonts w:ascii="Arial" w:hAnsi="Arial" w:cs="Arial"/>
          <w:color w:val="333333"/>
          <w:sz w:val="21"/>
          <w:szCs w:val="21"/>
          <w:shd w:val="clear" w:color="auto" w:fill="FFFFFF"/>
        </w:rPr>
        <w:t>通信学会董事会成员，</w:t>
      </w:r>
      <w:r w:rsidRPr="00961976">
        <w:rPr>
          <w:rFonts w:ascii="Arial" w:hAnsi="Arial" w:cs="Arial"/>
          <w:color w:val="333333"/>
          <w:sz w:val="21"/>
          <w:szCs w:val="21"/>
          <w:shd w:val="clear" w:color="auto" w:fill="FFFFFF"/>
        </w:rPr>
        <w:t>IEEE</w:t>
      </w:r>
      <w:r w:rsidRPr="00961976">
        <w:rPr>
          <w:rFonts w:ascii="Arial" w:hAnsi="Arial" w:cs="Arial"/>
          <w:color w:val="333333"/>
          <w:sz w:val="21"/>
          <w:szCs w:val="21"/>
          <w:shd w:val="clear" w:color="auto" w:fill="FFFFFF"/>
        </w:rPr>
        <w:t>通信协会仙台分会主席和</w:t>
      </w:r>
      <w:r w:rsidRPr="00961976">
        <w:rPr>
          <w:rFonts w:ascii="Arial" w:hAnsi="Arial" w:cs="Arial"/>
          <w:color w:val="333333"/>
          <w:sz w:val="21"/>
          <w:szCs w:val="21"/>
          <w:shd w:val="clear" w:color="auto" w:fill="FFFFFF"/>
        </w:rPr>
        <w:t>IEEE</w:t>
      </w:r>
      <w:r w:rsidRPr="00961976">
        <w:rPr>
          <w:rFonts w:ascii="Arial" w:hAnsi="Arial" w:cs="Arial"/>
          <w:color w:val="333333"/>
          <w:sz w:val="21"/>
          <w:szCs w:val="21"/>
          <w:shd w:val="clear" w:color="auto" w:fill="FFFFFF"/>
        </w:rPr>
        <w:t>通信学会奖委员会（</w:t>
      </w:r>
      <w:r w:rsidRPr="00961976">
        <w:rPr>
          <w:rFonts w:ascii="Arial" w:hAnsi="Arial" w:cs="Arial"/>
          <w:color w:val="333333"/>
          <w:sz w:val="21"/>
          <w:szCs w:val="21"/>
          <w:shd w:val="clear" w:color="auto" w:fill="FFFFFF"/>
        </w:rPr>
        <w:t>2015-2017</w:t>
      </w:r>
      <w:r w:rsidRPr="00961976">
        <w:rPr>
          <w:rFonts w:ascii="Arial" w:hAnsi="Arial" w:cs="Arial"/>
          <w:color w:val="333333"/>
          <w:sz w:val="21"/>
          <w:szCs w:val="21"/>
          <w:shd w:val="clear" w:color="auto" w:fill="FFFFFF"/>
        </w:rPr>
        <w:t>）主席，</w:t>
      </w:r>
      <w:r w:rsidRPr="00961976">
        <w:rPr>
          <w:rFonts w:ascii="Arial" w:hAnsi="Arial" w:cs="Arial"/>
          <w:color w:val="333333"/>
          <w:sz w:val="21"/>
          <w:szCs w:val="21"/>
          <w:shd w:val="clear" w:color="auto" w:fill="FFFFFF"/>
        </w:rPr>
        <w:t>IEEE</w:t>
      </w:r>
      <w:r w:rsidRPr="00961976">
        <w:rPr>
          <w:rFonts w:ascii="Arial" w:hAnsi="Arial" w:cs="Arial"/>
          <w:color w:val="333333"/>
          <w:sz w:val="21"/>
          <w:szCs w:val="21"/>
          <w:shd w:val="clear" w:color="auto" w:fill="FFFFFF"/>
        </w:rPr>
        <w:t>网络杂志主编（</w:t>
      </w:r>
      <w:r w:rsidRPr="00961976">
        <w:rPr>
          <w:rFonts w:ascii="Arial" w:hAnsi="Arial" w:cs="Arial"/>
          <w:color w:val="333333"/>
          <w:sz w:val="21"/>
          <w:szCs w:val="21"/>
          <w:shd w:val="clear" w:color="auto" w:fill="FFFFFF"/>
        </w:rPr>
        <w:t>2015.7-</w:t>
      </w:r>
      <w:r w:rsidRPr="00961976">
        <w:rPr>
          <w:rFonts w:ascii="Arial" w:hAnsi="Arial" w:cs="Arial"/>
          <w:color w:val="333333"/>
          <w:sz w:val="21"/>
          <w:szCs w:val="21"/>
          <w:shd w:val="clear" w:color="auto" w:fill="FFFFFF"/>
        </w:rPr>
        <w:t>），</w:t>
      </w:r>
      <w:r w:rsidRPr="00961976">
        <w:rPr>
          <w:rFonts w:ascii="Arial" w:hAnsi="Arial" w:cs="Arial"/>
          <w:color w:val="333333"/>
          <w:sz w:val="21"/>
          <w:szCs w:val="21"/>
          <w:shd w:val="clear" w:color="auto" w:fill="FFFFFF"/>
        </w:rPr>
        <w:t>IEEE</w:t>
      </w:r>
      <w:r w:rsidRPr="00961976">
        <w:rPr>
          <w:rFonts w:ascii="Arial" w:hAnsi="Arial" w:cs="Arial"/>
          <w:color w:val="333333"/>
          <w:sz w:val="21"/>
          <w:szCs w:val="21"/>
          <w:shd w:val="clear" w:color="auto" w:fill="FFFFFF"/>
        </w:rPr>
        <w:t>物联网期刊副主编（</w:t>
      </w:r>
      <w:r w:rsidRPr="00961976">
        <w:rPr>
          <w:rFonts w:ascii="Arial" w:hAnsi="Arial" w:cs="Arial"/>
          <w:color w:val="333333"/>
          <w:sz w:val="21"/>
          <w:szCs w:val="21"/>
          <w:shd w:val="clear" w:color="auto" w:fill="FFFFFF"/>
        </w:rPr>
        <w:t>2013-</w:t>
      </w:r>
      <w:r w:rsidRPr="00961976">
        <w:rPr>
          <w:rFonts w:ascii="Arial" w:hAnsi="Arial" w:cs="Arial"/>
          <w:color w:val="333333"/>
          <w:sz w:val="21"/>
          <w:szCs w:val="21"/>
          <w:shd w:val="clear" w:color="auto" w:fill="FFFFFF"/>
        </w:rPr>
        <w:t>）和</w:t>
      </w:r>
      <w:r w:rsidRPr="00961976">
        <w:rPr>
          <w:rFonts w:ascii="Arial" w:hAnsi="Arial" w:cs="Arial"/>
          <w:color w:val="333333"/>
          <w:sz w:val="21"/>
          <w:szCs w:val="21"/>
          <w:shd w:val="clear" w:color="auto" w:fill="FFFFFF"/>
        </w:rPr>
        <w:t>IEEE</w:t>
      </w:r>
      <w:r w:rsidRPr="00961976">
        <w:rPr>
          <w:rFonts w:ascii="Arial" w:hAnsi="Arial" w:cs="Arial"/>
          <w:color w:val="333333"/>
          <w:sz w:val="21"/>
          <w:szCs w:val="21"/>
          <w:shd w:val="clear" w:color="auto" w:fill="FFFFFF"/>
        </w:rPr>
        <w:t>汽车技术交易区域编辑（</w:t>
      </w:r>
      <w:r w:rsidRPr="00961976">
        <w:rPr>
          <w:rFonts w:ascii="Arial" w:hAnsi="Arial" w:cs="Arial"/>
          <w:color w:val="333333"/>
          <w:sz w:val="21"/>
          <w:szCs w:val="21"/>
          <w:shd w:val="clear" w:color="auto" w:fill="FFFFFF"/>
        </w:rPr>
        <w:t>2014-</w:t>
      </w:r>
      <w:r w:rsidRPr="00961976">
        <w:rPr>
          <w:rFonts w:ascii="Arial" w:hAnsi="Arial" w:cs="Arial"/>
          <w:color w:val="333333"/>
          <w:sz w:val="21"/>
          <w:szCs w:val="21"/>
          <w:shd w:val="clear" w:color="auto" w:fill="FFFFFF"/>
        </w:rPr>
        <w:t>）</w:t>
      </w:r>
      <w:r w:rsidRPr="00961976">
        <w:rPr>
          <w:rFonts w:ascii="Arial" w:hAnsi="Arial" w:cs="Arial" w:hint="eastAsia"/>
          <w:color w:val="333333"/>
          <w:sz w:val="21"/>
          <w:szCs w:val="21"/>
          <w:shd w:val="clear" w:color="auto" w:fill="FFFFFF"/>
        </w:rPr>
        <w:t>，</w:t>
      </w:r>
      <w:r w:rsidRPr="00961976">
        <w:rPr>
          <w:rFonts w:ascii="Arial" w:hAnsi="Arial" w:cs="Arial"/>
          <w:color w:val="333333"/>
          <w:sz w:val="21"/>
          <w:szCs w:val="21"/>
          <w:shd w:val="clear" w:color="auto" w:fill="FFFFFF"/>
        </w:rPr>
        <w:t>IEICE</w:t>
      </w:r>
      <w:r w:rsidRPr="00961976">
        <w:rPr>
          <w:rFonts w:ascii="Arial" w:hAnsi="Arial" w:cs="Arial"/>
          <w:color w:val="333333"/>
          <w:sz w:val="21"/>
          <w:szCs w:val="21"/>
          <w:shd w:val="clear" w:color="auto" w:fill="FFFFFF"/>
        </w:rPr>
        <w:t>卫星通信技术委员会主席（</w:t>
      </w:r>
      <w:r w:rsidRPr="00961976">
        <w:rPr>
          <w:rFonts w:ascii="Arial" w:hAnsi="Arial" w:cs="Arial"/>
          <w:color w:val="333333"/>
          <w:sz w:val="21"/>
          <w:szCs w:val="21"/>
          <w:shd w:val="clear" w:color="auto" w:fill="FFFFFF"/>
        </w:rPr>
        <w:t>2011-2012</w:t>
      </w:r>
      <w:r w:rsidRPr="00961976">
        <w:rPr>
          <w:rFonts w:ascii="Arial" w:hAnsi="Arial" w:cs="Arial"/>
          <w:color w:val="333333"/>
          <w:sz w:val="21"/>
          <w:szCs w:val="21"/>
          <w:shd w:val="clear" w:color="auto" w:fill="FFFFFF"/>
        </w:rPr>
        <w:t>），</w:t>
      </w:r>
      <w:r w:rsidRPr="00961976">
        <w:rPr>
          <w:rFonts w:ascii="Arial" w:hAnsi="Arial" w:cs="Arial"/>
          <w:color w:val="333333"/>
          <w:sz w:val="21"/>
          <w:szCs w:val="21"/>
          <w:shd w:val="clear" w:color="auto" w:fill="FFFFFF"/>
        </w:rPr>
        <w:t xml:space="preserve"> IEEE</w:t>
      </w:r>
      <w:r w:rsidRPr="00961976">
        <w:rPr>
          <w:rFonts w:ascii="Arial" w:hAnsi="Arial" w:cs="Arial"/>
          <w:color w:val="333333"/>
          <w:sz w:val="21"/>
          <w:szCs w:val="21"/>
          <w:shd w:val="clear" w:color="auto" w:fill="FFFFFF"/>
        </w:rPr>
        <w:t>计算机学会研究委员会副主席（</w:t>
      </w:r>
      <w:r w:rsidRPr="00961976">
        <w:rPr>
          <w:rFonts w:ascii="Arial" w:hAnsi="Arial" w:cs="Arial"/>
          <w:color w:val="333333"/>
          <w:sz w:val="21"/>
          <w:szCs w:val="21"/>
          <w:shd w:val="clear" w:color="auto" w:fill="FFFFFF"/>
        </w:rPr>
        <w:t>2016</w:t>
      </w:r>
      <w:r w:rsidRPr="00961976">
        <w:rPr>
          <w:rFonts w:ascii="Arial" w:hAnsi="Arial" w:cs="Arial"/>
          <w:color w:val="333333"/>
          <w:sz w:val="21"/>
          <w:szCs w:val="21"/>
          <w:shd w:val="clear" w:color="auto" w:fill="FFFFFF"/>
        </w:rPr>
        <w:t>年）</w:t>
      </w:r>
      <w:r w:rsidRPr="00961976">
        <w:rPr>
          <w:rFonts w:ascii="Arial" w:hAnsi="Arial" w:cs="Arial" w:hint="eastAsia"/>
          <w:color w:val="333333"/>
          <w:sz w:val="21"/>
          <w:szCs w:val="21"/>
          <w:shd w:val="clear" w:color="auto" w:fill="FFFFFF"/>
        </w:rPr>
        <w:t>。</w:t>
      </w:r>
    </w:p>
    <w:p w:rsidR="00076439" w:rsidRDefault="00076439" w:rsidP="00076439">
      <w:pPr>
        <w:pStyle w:val="NormalWeb"/>
        <w:shd w:val="clear" w:color="auto" w:fill="FFFFFF"/>
        <w:spacing w:before="0" w:beforeAutospacing="0" w:after="0" w:afterAutospacing="0" w:line="408" w:lineRule="atLeast"/>
        <w:ind w:left="420"/>
        <w:rPr>
          <w:rFonts w:ascii="Calibri" w:hAnsi="Calibri" w:cs="Calibri"/>
          <w:color w:val="000000"/>
        </w:rPr>
      </w:pPr>
    </w:p>
    <w:p w:rsidR="00076439" w:rsidRDefault="00076439" w:rsidP="00076439">
      <w:pPr>
        <w:pStyle w:val="NormalWeb"/>
        <w:shd w:val="clear" w:color="auto" w:fill="FFFFFF"/>
        <w:spacing w:before="0" w:beforeAutospacing="0" w:after="0" w:afterAutospacing="0" w:line="408" w:lineRule="atLeast"/>
        <w:ind w:left="420"/>
        <w:rPr>
          <w:rFonts w:ascii="Calibri" w:hAnsi="Calibri" w:cs="Calibri"/>
          <w:color w:val="000000"/>
        </w:rPr>
      </w:pPr>
    </w:p>
    <w:p w:rsidR="00076439" w:rsidRDefault="00076439" w:rsidP="00076439">
      <w:pPr>
        <w:pStyle w:val="NormalWeb"/>
        <w:shd w:val="clear" w:color="auto" w:fill="FFFFFF"/>
        <w:spacing w:before="0" w:beforeAutospacing="0" w:after="0" w:afterAutospacing="0" w:line="408" w:lineRule="atLeast"/>
        <w:ind w:left="420"/>
        <w:rPr>
          <w:rFonts w:ascii="Calibri" w:hAnsi="Calibri" w:cs="Calibri"/>
          <w:color w:val="000000"/>
        </w:rPr>
      </w:pPr>
    </w:p>
    <w:p w:rsidR="00076439" w:rsidRDefault="00076439" w:rsidP="00076439">
      <w:pPr>
        <w:pStyle w:val="NormalWeb"/>
        <w:shd w:val="clear" w:color="auto" w:fill="FFFFFF"/>
        <w:spacing w:before="0" w:beforeAutospacing="0" w:after="0" w:afterAutospacing="0" w:line="408" w:lineRule="atLeast"/>
        <w:ind w:left="420"/>
        <w:rPr>
          <w:rFonts w:ascii="Calibri" w:hAnsi="Calibri" w:cs="Calibri"/>
          <w:color w:val="000000"/>
        </w:rPr>
      </w:pPr>
    </w:p>
    <w:p w:rsidR="00076439" w:rsidRDefault="00076439" w:rsidP="00076439">
      <w:pPr>
        <w:pStyle w:val="NormalWeb"/>
        <w:shd w:val="clear" w:color="auto" w:fill="FFFFFF"/>
        <w:spacing w:before="0" w:beforeAutospacing="0" w:after="0" w:afterAutospacing="0" w:line="408" w:lineRule="atLeast"/>
        <w:ind w:left="420"/>
        <w:rPr>
          <w:rStyle w:val="apple-converted-space"/>
          <w:rFonts w:ascii="Calibri" w:hAnsi="Calibri" w:cs="Calibri"/>
          <w:color w:val="000000"/>
        </w:rPr>
      </w:pPr>
    </w:p>
    <w:p w:rsidR="00076439" w:rsidRPr="00D37681" w:rsidRDefault="00076439" w:rsidP="00076439">
      <w:pPr>
        <w:rPr>
          <w:rFonts w:ascii="Times New Roman" w:hAnsi="Times New Roman" w:cs="Times New Roman"/>
          <w:sz w:val="24"/>
          <w:szCs w:val="24"/>
        </w:rPr>
      </w:pPr>
      <w:r w:rsidRPr="00D37681">
        <w:rPr>
          <w:rFonts w:ascii="Times New Roman" w:cs="Times New Roman"/>
          <w:b/>
          <w:sz w:val="24"/>
          <w:szCs w:val="24"/>
        </w:rPr>
        <w:lastRenderedPageBreak/>
        <w:t>特邀学术报告：</w:t>
      </w:r>
      <w:r w:rsidRPr="00D37681">
        <w:rPr>
          <w:rFonts w:ascii="Times New Roman" w:hAnsi="Times New Roman" w:cs="Times New Roman"/>
          <w:b/>
          <w:sz w:val="24"/>
          <w:szCs w:val="24"/>
        </w:rPr>
        <w:t>New Paradigm in Energy Harvesting Wireless Communication</w:t>
      </w:r>
    </w:p>
    <w:p w:rsidR="00076439" w:rsidRDefault="00076439" w:rsidP="00076439">
      <w:pPr>
        <w:rPr>
          <w:rFonts w:ascii="Times New Roman" w:hAnsi="Times New Roman" w:cs="Times New Roman"/>
          <w:b/>
          <w:sz w:val="24"/>
          <w:szCs w:val="24"/>
        </w:rPr>
      </w:pPr>
    </w:p>
    <w:p w:rsidR="00076439" w:rsidRPr="00C8517F" w:rsidRDefault="00076439" w:rsidP="00076439">
      <w:pPr>
        <w:rPr>
          <w:rFonts w:ascii="Times New Roman" w:hAnsi="Times New Roman" w:cs="Times New Roman"/>
          <w:bCs/>
          <w:sz w:val="24"/>
          <w:szCs w:val="24"/>
        </w:rPr>
      </w:pPr>
      <w:r w:rsidRPr="00C8517F">
        <w:rPr>
          <w:rFonts w:ascii="Times New Roman" w:hAnsi="Times New Roman" w:cs="Times New Roman"/>
          <w:b/>
          <w:sz w:val="24"/>
          <w:szCs w:val="24"/>
        </w:rPr>
        <w:t xml:space="preserve">Abstract: </w:t>
      </w:r>
      <w:r w:rsidRPr="00C8517F">
        <w:rPr>
          <w:rFonts w:ascii="Times New Roman" w:hAnsi="Times New Roman" w:cs="Times New Roman"/>
          <w:bCs/>
          <w:sz w:val="24"/>
          <w:szCs w:val="24"/>
        </w:rPr>
        <w:t xml:space="preserve">Energy harvesting from the environment provides solutions for several critical challenges in building future ICT systems: reduce utility bills, control carbon pollution, and enable everlasting power supplies in </w:t>
      </w:r>
      <w:proofErr w:type="spellStart"/>
      <w:r w:rsidRPr="00C8517F">
        <w:rPr>
          <w:rFonts w:ascii="Times New Roman" w:hAnsi="Times New Roman" w:cs="Times New Roman"/>
          <w:bCs/>
          <w:sz w:val="24"/>
          <w:szCs w:val="24"/>
        </w:rPr>
        <w:t>IoT</w:t>
      </w:r>
      <w:proofErr w:type="spellEnd"/>
      <w:r w:rsidRPr="00C8517F">
        <w:rPr>
          <w:rFonts w:ascii="Times New Roman" w:hAnsi="Times New Roman" w:cs="Times New Roman"/>
          <w:bCs/>
          <w:sz w:val="24"/>
          <w:szCs w:val="24"/>
        </w:rPr>
        <w:t xml:space="preserve"> applications. In this talk, we first review the recent developments in the field of energy harvesting wireless communication, followed by a specific case study over an energy harvesting ad hoc network. We then focus on the discussions of several promising directions in this new paradigm: the exploration of energy diversity, the concept of power access vs. spectrum access, and the system vs. network vs. link multilevel information and energy resource matching. </w:t>
      </w:r>
    </w:p>
    <w:p w:rsidR="00076439" w:rsidRPr="00C8517F" w:rsidRDefault="00076439" w:rsidP="00076439">
      <w:pPr>
        <w:rPr>
          <w:b/>
          <w:sz w:val="24"/>
          <w:szCs w:val="24"/>
        </w:rPr>
      </w:pPr>
    </w:p>
    <w:p w:rsidR="00076439" w:rsidRPr="00871008" w:rsidRDefault="00076439" w:rsidP="00076439">
      <w:pPr>
        <w:pStyle w:val="NormalWeb"/>
        <w:shd w:val="clear" w:color="auto" w:fill="FFFFFF"/>
        <w:spacing w:before="0" w:beforeAutospacing="0" w:after="0" w:afterAutospacing="0" w:line="400" w:lineRule="exact"/>
        <w:ind w:firstLineChars="200" w:firstLine="420"/>
        <w:rPr>
          <w:rFonts w:ascii="Arial" w:hAnsi="Arial" w:cs="Arial"/>
          <w:color w:val="333333"/>
          <w:sz w:val="21"/>
          <w:szCs w:val="21"/>
          <w:shd w:val="clear" w:color="auto" w:fill="FFFFFF"/>
        </w:rPr>
      </w:pPr>
      <w:r w:rsidRPr="008108F8">
        <w:rPr>
          <w:noProof/>
          <w:sz w:val="21"/>
          <w:szCs w:val="21"/>
        </w:rPr>
        <w:drawing>
          <wp:anchor distT="0" distB="0" distL="114300" distR="114300" simplePos="0" relativeHeight="251674624" behindDoc="0" locked="0" layoutInCell="1" allowOverlap="1">
            <wp:simplePos x="0" y="0"/>
            <wp:positionH relativeFrom="column">
              <wp:posOffset>-9525</wp:posOffset>
            </wp:positionH>
            <wp:positionV relativeFrom="paragraph">
              <wp:posOffset>28575</wp:posOffset>
            </wp:positionV>
            <wp:extent cx="1076325" cy="1390650"/>
            <wp:effectExtent l="19050" t="0" r="9525" b="0"/>
            <wp:wrapSquare wrapText="bothSides"/>
            <wp:docPr id="7" name="图片 1" descr="C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6325" cy="1390650"/>
                    </a:xfrm>
                    <a:prstGeom prst="rect">
                      <a:avLst/>
                    </a:prstGeom>
                    <a:noFill/>
                    <a:ln>
                      <a:noFill/>
                    </a:ln>
                  </pic:spPr>
                </pic:pic>
              </a:graphicData>
            </a:graphic>
          </wp:anchor>
        </w:drawing>
      </w:r>
      <w:bookmarkStart w:id="3" w:name="OLE_LINK33"/>
      <w:proofErr w:type="spellStart"/>
      <w:r w:rsidRPr="00C8517F">
        <w:rPr>
          <w:rFonts w:ascii="Calibri" w:hAnsi="Calibri" w:cs="Calibri" w:hint="eastAsia"/>
          <w:b/>
          <w:bCs/>
          <w:color w:val="000000"/>
        </w:rPr>
        <w:t>Shuguang</w:t>
      </w:r>
      <w:proofErr w:type="spellEnd"/>
      <w:r w:rsidRPr="00C8517F">
        <w:rPr>
          <w:rFonts w:ascii="Calibri" w:hAnsi="Calibri" w:cs="Calibri" w:hint="eastAsia"/>
          <w:b/>
          <w:bCs/>
          <w:color w:val="000000"/>
        </w:rPr>
        <w:t>(</w:t>
      </w:r>
      <w:r w:rsidRPr="00C8517F">
        <w:rPr>
          <w:rFonts w:ascii="Calibri" w:hAnsi="Calibri" w:cs="Calibri"/>
          <w:b/>
          <w:bCs/>
          <w:color w:val="000000"/>
        </w:rPr>
        <w:t>Robert</w:t>
      </w:r>
      <w:r w:rsidRPr="00C8517F">
        <w:rPr>
          <w:rFonts w:ascii="Calibri" w:hAnsi="Calibri" w:cs="Calibri" w:hint="eastAsia"/>
          <w:b/>
          <w:bCs/>
          <w:color w:val="000000"/>
        </w:rPr>
        <w:t>)</w:t>
      </w:r>
      <w:r w:rsidRPr="00C8517F">
        <w:rPr>
          <w:rFonts w:ascii="Calibri" w:hAnsi="Calibri" w:cs="Calibri"/>
          <w:b/>
          <w:bCs/>
          <w:color w:val="000000"/>
        </w:rPr>
        <w:t xml:space="preserve"> </w:t>
      </w:r>
      <w:r w:rsidRPr="00C8517F">
        <w:rPr>
          <w:rFonts w:ascii="Calibri" w:hAnsi="Calibri" w:cs="Calibri" w:hint="eastAsia"/>
          <w:b/>
          <w:bCs/>
          <w:color w:val="000000"/>
        </w:rPr>
        <w:t>Cui</w:t>
      </w:r>
      <w:r w:rsidRPr="00871008">
        <w:rPr>
          <w:rFonts w:ascii="Arial" w:hAnsi="Arial" w:cs="Arial" w:hint="eastAsia"/>
          <w:color w:val="333333"/>
          <w:sz w:val="21"/>
          <w:szCs w:val="21"/>
          <w:shd w:val="clear" w:color="auto" w:fill="FFFFFF"/>
        </w:rPr>
        <w:t>是美国德克萨斯</w:t>
      </w:r>
      <w:r w:rsidRPr="00871008">
        <w:rPr>
          <w:rFonts w:ascii="Arial" w:hAnsi="Arial" w:cs="Arial" w:hint="eastAsia"/>
          <w:color w:val="333333"/>
          <w:sz w:val="21"/>
          <w:szCs w:val="21"/>
          <w:shd w:val="clear" w:color="auto" w:fill="FFFFFF"/>
        </w:rPr>
        <w:t>A&amp;M</w:t>
      </w:r>
      <w:r w:rsidRPr="00871008">
        <w:rPr>
          <w:rFonts w:ascii="Arial" w:hAnsi="Arial" w:cs="Arial"/>
          <w:color w:val="333333"/>
          <w:sz w:val="21"/>
          <w:szCs w:val="21"/>
          <w:shd w:val="clear" w:color="auto" w:fill="FFFFFF"/>
        </w:rPr>
        <w:t>大学</w:t>
      </w:r>
      <w:r w:rsidRPr="00871008">
        <w:rPr>
          <w:rFonts w:ascii="Arial" w:hAnsi="Arial" w:cs="Arial" w:hint="eastAsia"/>
          <w:color w:val="333333"/>
          <w:sz w:val="21"/>
          <w:szCs w:val="21"/>
          <w:shd w:val="clear" w:color="auto" w:fill="FFFFFF"/>
        </w:rPr>
        <w:t>电子与计算机工程学院教授。</w:t>
      </w:r>
      <w:r w:rsidRPr="00871008">
        <w:rPr>
          <w:rFonts w:ascii="Calibri" w:hAnsi="Calibri" w:cs="Calibri" w:hint="eastAsia"/>
          <w:bCs/>
          <w:color w:val="000000"/>
        </w:rPr>
        <w:t>Cui</w:t>
      </w:r>
      <w:r w:rsidRPr="00871008">
        <w:rPr>
          <w:rFonts w:ascii="Arial" w:hAnsi="Arial" w:cs="Arial" w:hint="eastAsia"/>
          <w:color w:val="333333"/>
          <w:sz w:val="21"/>
          <w:szCs w:val="21"/>
          <w:shd w:val="clear" w:color="auto" w:fill="FFFFFF"/>
        </w:rPr>
        <w:t>教授于</w:t>
      </w:r>
      <w:r w:rsidRPr="00871008">
        <w:rPr>
          <w:rFonts w:ascii="Arial" w:hAnsi="Arial" w:cs="Arial" w:hint="eastAsia"/>
          <w:color w:val="333333"/>
          <w:sz w:val="21"/>
          <w:szCs w:val="21"/>
          <w:shd w:val="clear" w:color="auto" w:fill="FFFFFF"/>
        </w:rPr>
        <w:t>1997</w:t>
      </w:r>
      <w:r w:rsidRPr="00871008">
        <w:rPr>
          <w:rFonts w:ascii="Arial" w:hAnsi="Arial" w:cs="Arial" w:hint="eastAsia"/>
          <w:color w:val="333333"/>
          <w:sz w:val="21"/>
          <w:szCs w:val="21"/>
          <w:shd w:val="clear" w:color="auto" w:fill="FFFFFF"/>
        </w:rPr>
        <w:t>年在北京邮电大学得学士学位（系第一名），</w:t>
      </w:r>
      <w:r w:rsidRPr="00871008">
        <w:rPr>
          <w:rFonts w:ascii="Arial" w:hAnsi="Arial" w:cs="Arial" w:hint="eastAsia"/>
          <w:color w:val="333333"/>
          <w:sz w:val="21"/>
          <w:szCs w:val="21"/>
          <w:shd w:val="clear" w:color="auto" w:fill="FFFFFF"/>
        </w:rPr>
        <w:t>2000</w:t>
      </w:r>
      <w:r w:rsidRPr="00871008">
        <w:rPr>
          <w:rFonts w:ascii="Arial" w:hAnsi="Arial" w:cs="Arial" w:hint="eastAsia"/>
          <w:color w:val="333333"/>
          <w:sz w:val="21"/>
          <w:szCs w:val="21"/>
          <w:shd w:val="clear" w:color="auto" w:fill="FFFFFF"/>
        </w:rPr>
        <w:t>年在加拿大</w:t>
      </w:r>
      <w:r w:rsidRPr="00871008">
        <w:rPr>
          <w:rFonts w:ascii="Arial" w:hAnsi="Arial" w:cs="Arial" w:hint="eastAsia"/>
          <w:color w:val="333333"/>
          <w:sz w:val="21"/>
          <w:szCs w:val="21"/>
          <w:shd w:val="clear" w:color="auto" w:fill="FFFFFF"/>
        </w:rPr>
        <w:t>McMaster</w:t>
      </w:r>
      <w:r w:rsidRPr="00871008">
        <w:rPr>
          <w:rFonts w:ascii="Arial" w:hAnsi="Arial" w:cs="Arial" w:hint="eastAsia"/>
          <w:color w:val="333333"/>
          <w:sz w:val="21"/>
          <w:szCs w:val="21"/>
          <w:shd w:val="clear" w:color="auto" w:fill="FFFFFF"/>
        </w:rPr>
        <w:t>大学获得硕士学位，</w:t>
      </w:r>
      <w:r w:rsidRPr="00871008">
        <w:rPr>
          <w:rFonts w:ascii="Arial" w:hAnsi="Arial" w:cs="Arial" w:hint="eastAsia"/>
          <w:color w:val="333333"/>
          <w:sz w:val="21"/>
          <w:szCs w:val="21"/>
          <w:shd w:val="clear" w:color="auto" w:fill="FFFFFF"/>
        </w:rPr>
        <w:t>2005</w:t>
      </w:r>
      <w:r w:rsidRPr="00871008">
        <w:rPr>
          <w:rFonts w:ascii="Arial" w:hAnsi="Arial" w:cs="Arial" w:hint="eastAsia"/>
          <w:color w:val="333333"/>
          <w:sz w:val="21"/>
          <w:szCs w:val="21"/>
          <w:shd w:val="clear" w:color="auto" w:fill="FFFFFF"/>
        </w:rPr>
        <w:t>年在美国斯坦福大学获得博士学位。并于</w:t>
      </w:r>
      <w:r w:rsidRPr="00871008">
        <w:rPr>
          <w:rFonts w:ascii="Arial" w:hAnsi="Arial" w:cs="Arial" w:hint="eastAsia"/>
          <w:color w:val="333333"/>
          <w:sz w:val="21"/>
          <w:szCs w:val="21"/>
          <w:shd w:val="clear" w:color="auto" w:fill="FFFFFF"/>
        </w:rPr>
        <w:t>2013</w:t>
      </w:r>
      <w:r w:rsidRPr="00871008">
        <w:rPr>
          <w:rFonts w:ascii="Arial" w:hAnsi="Arial" w:cs="Arial" w:hint="eastAsia"/>
          <w:color w:val="333333"/>
          <w:sz w:val="21"/>
          <w:szCs w:val="21"/>
          <w:shd w:val="clear" w:color="auto" w:fill="FFFFFF"/>
        </w:rPr>
        <w:t>年至</w:t>
      </w:r>
      <w:r w:rsidRPr="00871008">
        <w:rPr>
          <w:rFonts w:ascii="Arial" w:hAnsi="Arial" w:cs="Arial" w:hint="eastAsia"/>
          <w:color w:val="333333"/>
          <w:sz w:val="21"/>
          <w:szCs w:val="21"/>
          <w:shd w:val="clear" w:color="auto" w:fill="FFFFFF"/>
        </w:rPr>
        <w:t>2014</w:t>
      </w:r>
      <w:r w:rsidRPr="00871008">
        <w:rPr>
          <w:rFonts w:ascii="Arial" w:hAnsi="Arial" w:cs="Arial" w:hint="eastAsia"/>
          <w:color w:val="333333"/>
          <w:sz w:val="21"/>
          <w:szCs w:val="21"/>
          <w:shd w:val="clear" w:color="auto" w:fill="FFFFFF"/>
        </w:rPr>
        <w:t>年在上海科技大学担任访问教授。</w:t>
      </w:r>
    </w:p>
    <w:p w:rsidR="00076439" w:rsidRPr="008108F8" w:rsidRDefault="00076439" w:rsidP="00076439">
      <w:pPr>
        <w:pStyle w:val="NormalWeb"/>
        <w:shd w:val="clear" w:color="auto" w:fill="FFFFFF"/>
        <w:spacing w:before="0" w:beforeAutospacing="0" w:after="0" w:afterAutospacing="0" w:line="400" w:lineRule="exact"/>
        <w:ind w:firstLineChars="200" w:firstLine="480"/>
        <w:rPr>
          <w:rFonts w:ascii="Arial" w:hAnsi="Arial" w:cs="Arial"/>
          <w:color w:val="333333"/>
          <w:sz w:val="21"/>
          <w:szCs w:val="21"/>
          <w:shd w:val="clear" w:color="auto" w:fill="FFFFFF"/>
        </w:rPr>
      </w:pPr>
      <w:r w:rsidRPr="00871008">
        <w:rPr>
          <w:rFonts w:ascii="Calibri" w:hAnsi="Calibri" w:cs="Calibri" w:hint="eastAsia"/>
          <w:bCs/>
          <w:color w:val="000000"/>
        </w:rPr>
        <w:t>Cui</w:t>
      </w:r>
      <w:r w:rsidRPr="00871008">
        <w:rPr>
          <w:rFonts w:ascii="Arial" w:hAnsi="Arial" w:cs="Arial" w:hint="eastAsia"/>
          <w:color w:val="333333"/>
          <w:sz w:val="21"/>
          <w:szCs w:val="21"/>
          <w:shd w:val="clear" w:color="auto" w:fill="FFFFFF"/>
        </w:rPr>
        <w:t>教授的科研方向主要集中在：面向大数据的网络信息处理，认知无线电系统的优化和设计，无线传感器网络和物联网的能耗优化，估计与检测系统的跨层设计，基于可再生能源的通信系统优化设计。已在国际一流期刊和会议上发表了过百篇论文，其中有八篇期刊文章自发表之日至今被引用次数在同期刊中排名前十（其中一篇引用次数排名第一，三篇引用次数排名第二</w:t>
      </w:r>
      <w:r w:rsidRPr="00871008">
        <w:rPr>
          <w:rFonts w:ascii="Arial" w:hAnsi="Arial" w:cs="Arial" w:hint="eastAsia"/>
          <w:color w:val="333333"/>
          <w:sz w:val="21"/>
          <w:szCs w:val="21"/>
          <w:shd w:val="clear" w:color="auto" w:fill="FFFFFF"/>
        </w:rPr>
        <w:t>)</w:t>
      </w:r>
      <w:r w:rsidRPr="00871008">
        <w:rPr>
          <w:rFonts w:ascii="Arial" w:hAnsi="Arial" w:cs="Arial" w:hint="eastAsia"/>
          <w:color w:val="333333"/>
          <w:sz w:val="21"/>
          <w:szCs w:val="21"/>
          <w:shd w:val="clear" w:color="auto" w:fill="FFFFFF"/>
        </w:rPr>
        <w:t>。</w:t>
      </w:r>
      <w:r w:rsidRPr="00871008">
        <w:rPr>
          <w:rFonts w:ascii="Calibri" w:hAnsi="Calibri" w:cs="Calibri" w:hint="eastAsia"/>
          <w:bCs/>
          <w:color w:val="000000"/>
        </w:rPr>
        <w:t>Cui</w:t>
      </w:r>
      <w:r w:rsidRPr="00871008">
        <w:rPr>
          <w:rFonts w:ascii="Arial" w:hAnsi="Arial" w:cs="Arial" w:hint="eastAsia"/>
          <w:color w:val="333333"/>
          <w:sz w:val="21"/>
          <w:szCs w:val="21"/>
          <w:shd w:val="clear" w:color="auto" w:fill="FFFFFF"/>
        </w:rPr>
        <w:t>教授是</w:t>
      </w:r>
      <w:r w:rsidRPr="00871008">
        <w:rPr>
          <w:rFonts w:ascii="Arial" w:hAnsi="Arial" w:cs="Arial" w:hint="eastAsia"/>
          <w:color w:val="333333"/>
          <w:sz w:val="21"/>
          <w:szCs w:val="21"/>
          <w:shd w:val="clear" w:color="auto" w:fill="FFFFFF"/>
        </w:rPr>
        <w:t>IEEE</w:t>
      </w:r>
      <w:r w:rsidRPr="00871008">
        <w:rPr>
          <w:rFonts w:ascii="Arial" w:hAnsi="Arial" w:cs="Arial" w:hint="eastAsia"/>
          <w:color w:val="333333"/>
          <w:sz w:val="21"/>
          <w:szCs w:val="21"/>
          <w:shd w:val="clear" w:color="auto" w:fill="FFFFFF"/>
        </w:rPr>
        <w:t>信号处理协会</w:t>
      </w:r>
      <w:r w:rsidRPr="00871008">
        <w:rPr>
          <w:rFonts w:ascii="Arial" w:hAnsi="Arial" w:cs="Arial" w:hint="eastAsia"/>
          <w:color w:val="333333"/>
          <w:sz w:val="21"/>
          <w:szCs w:val="21"/>
          <w:shd w:val="clear" w:color="auto" w:fill="FFFFFF"/>
        </w:rPr>
        <w:t>2012</w:t>
      </w:r>
      <w:r w:rsidRPr="00871008">
        <w:rPr>
          <w:rFonts w:ascii="Arial" w:hAnsi="Arial" w:cs="Arial" w:hint="eastAsia"/>
          <w:color w:val="333333"/>
          <w:sz w:val="21"/>
          <w:szCs w:val="21"/>
          <w:shd w:val="clear" w:color="auto" w:fill="FFFFFF"/>
        </w:rPr>
        <w:t>年最佳论文奖获得者</w:t>
      </w:r>
      <w:r w:rsidRPr="00871008">
        <w:rPr>
          <w:rFonts w:ascii="Arial" w:hAnsi="Arial" w:cs="Arial" w:hint="eastAsia"/>
          <w:color w:val="333333"/>
          <w:sz w:val="21"/>
          <w:szCs w:val="21"/>
          <w:shd w:val="clear" w:color="auto" w:fill="FFFFFF"/>
        </w:rPr>
        <w:t xml:space="preserve">, </w:t>
      </w:r>
      <w:r w:rsidRPr="00871008">
        <w:rPr>
          <w:rFonts w:ascii="Arial" w:hAnsi="Arial" w:cs="Arial" w:hint="eastAsia"/>
          <w:color w:val="333333"/>
          <w:sz w:val="21"/>
          <w:szCs w:val="21"/>
          <w:shd w:val="clear" w:color="auto" w:fill="FFFFFF"/>
        </w:rPr>
        <w:t>并曾担任多个国际期刊的编委</w:t>
      </w:r>
      <w:r w:rsidRPr="00871008">
        <w:rPr>
          <w:rFonts w:ascii="Arial" w:hAnsi="Arial" w:cs="Arial" w:hint="eastAsia"/>
          <w:color w:val="333333"/>
          <w:sz w:val="21"/>
          <w:szCs w:val="21"/>
          <w:shd w:val="clear" w:color="auto" w:fill="FFFFFF"/>
        </w:rPr>
        <w:t>(IEEE TSP, TWC, TVT, CL)</w:t>
      </w:r>
      <w:r w:rsidRPr="00871008">
        <w:rPr>
          <w:rFonts w:ascii="Arial" w:hAnsi="Arial" w:cs="Arial" w:hint="eastAsia"/>
          <w:color w:val="333333"/>
          <w:sz w:val="21"/>
          <w:szCs w:val="21"/>
          <w:shd w:val="clear" w:color="auto" w:fill="FFFFFF"/>
        </w:rPr>
        <w:t>，是</w:t>
      </w:r>
      <w:r w:rsidRPr="00871008">
        <w:rPr>
          <w:rFonts w:ascii="Arial" w:hAnsi="Arial" w:cs="Arial" w:hint="eastAsia"/>
          <w:color w:val="333333"/>
          <w:sz w:val="21"/>
          <w:szCs w:val="21"/>
          <w:shd w:val="clear" w:color="auto" w:fill="FFFFFF"/>
        </w:rPr>
        <w:t>IEEE</w:t>
      </w:r>
      <w:r w:rsidRPr="00871008">
        <w:rPr>
          <w:rFonts w:ascii="Arial" w:hAnsi="Arial" w:cs="Arial" w:hint="eastAsia"/>
          <w:color w:val="333333"/>
          <w:sz w:val="21"/>
          <w:szCs w:val="21"/>
          <w:shd w:val="clear" w:color="auto" w:fill="FFFFFF"/>
        </w:rPr>
        <w:t>通信协会无线技术委员会</w:t>
      </w:r>
      <w:r w:rsidRPr="00871008">
        <w:rPr>
          <w:rFonts w:ascii="Arial" w:hAnsi="Arial" w:cs="Arial" w:hint="eastAsia"/>
          <w:color w:val="333333"/>
          <w:sz w:val="21"/>
          <w:szCs w:val="21"/>
          <w:shd w:val="clear" w:color="auto" w:fill="FFFFFF"/>
        </w:rPr>
        <w:t>(WTC)</w:t>
      </w:r>
      <w:r w:rsidRPr="00871008">
        <w:rPr>
          <w:rFonts w:ascii="Arial" w:hAnsi="Arial" w:cs="Arial" w:hint="eastAsia"/>
          <w:color w:val="333333"/>
          <w:sz w:val="21"/>
          <w:szCs w:val="21"/>
          <w:shd w:val="clear" w:color="auto" w:fill="FFFFFF"/>
        </w:rPr>
        <w:t>的秘书长，</w:t>
      </w:r>
      <w:r w:rsidRPr="00871008">
        <w:rPr>
          <w:rFonts w:ascii="Arial" w:hAnsi="Arial" w:cs="Arial" w:hint="eastAsia"/>
          <w:color w:val="333333"/>
          <w:sz w:val="21"/>
          <w:szCs w:val="21"/>
          <w:shd w:val="clear" w:color="auto" w:fill="FFFFFF"/>
        </w:rPr>
        <w:t>IEEE</w:t>
      </w:r>
      <w:r w:rsidRPr="00871008">
        <w:rPr>
          <w:rFonts w:ascii="Arial" w:hAnsi="Arial" w:cs="Arial" w:hint="eastAsia"/>
          <w:color w:val="333333"/>
          <w:sz w:val="21"/>
          <w:szCs w:val="21"/>
          <w:shd w:val="clear" w:color="auto" w:fill="FFFFFF"/>
        </w:rPr>
        <w:t>信号处理协会</w:t>
      </w:r>
      <w:r w:rsidRPr="00871008">
        <w:rPr>
          <w:rFonts w:ascii="Arial" w:hAnsi="Arial" w:cs="Arial" w:hint="eastAsia"/>
          <w:color w:val="333333"/>
          <w:sz w:val="21"/>
          <w:szCs w:val="21"/>
          <w:shd w:val="clear" w:color="auto" w:fill="FFFFFF"/>
        </w:rPr>
        <w:t>SPCOM</w:t>
      </w:r>
      <w:r w:rsidRPr="00871008">
        <w:rPr>
          <w:rFonts w:ascii="Arial" w:hAnsi="Arial" w:cs="Arial" w:hint="eastAsia"/>
          <w:color w:val="333333"/>
          <w:sz w:val="21"/>
          <w:szCs w:val="21"/>
          <w:shd w:val="clear" w:color="auto" w:fill="FFFFFF"/>
        </w:rPr>
        <w:t>技术委员会的委员，并担任其工业／政府关系子委员会的主席。</w:t>
      </w:r>
      <w:r w:rsidRPr="00871008">
        <w:rPr>
          <w:rFonts w:ascii="Calibri" w:hAnsi="Calibri" w:cs="Calibri" w:hint="eastAsia"/>
          <w:bCs/>
          <w:color w:val="000000"/>
        </w:rPr>
        <w:t>Cui</w:t>
      </w:r>
      <w:r w:rsidRPr="00871008">
        <w:rPr>
          <w:rFonts w:ascii="Arial" w:hAnsi="Arial" w:cs="Arial" w:hint="eastAsia"/>
          <w:color w:val="333333"/>
          <w:sz w:val="21"/>
          <w:szCs w:val="21"/>
          <w:shd w:val="clear" w:color="auto" w:fill="FFFFFF"/>
        </w:rPr>
        <w:t>教授</w:t>
      </w:r>
      <w:r w:rsidRPr="008108F8">
        <w:rPr>
          <w:rFonts w:ascii="Arial" w:hAnsi="Arial" w:cs="Arial" w:hint="eastAsia"/>
          <w:color w:val="333333"/>
          <w:sz w:val="21"/>
          <w:szCs w:val="21"/>
          <w:shd w:val="clear" w:color="auto" w:fill="FFFFFF"/>
        </w:rPr>
        <w:t>在</w:t>
      </w:r>
      <w:r w:rsidRPr="008108F8">
        <w:rPr>
          <w:rFonts w:ascii="Arial" w:hAnsi="Arial" w:cs="Arial" w:hint="eastAsia"/>
          <w:color w:val="333333"/>
          <w:sz w:val="21"/>
          <w:szCs w:val="21"/>
          <w:shd w:val="clear" w:color="auto" w:fill="FFFFFF"/>
        </w:rPr>
        <w:t>2013</w:t>
      </w:r>
      <w:r w:rsidRPr="008108F8">
        <w:rPr>
          <w:rFonts w:ascii="Arial" w:hAnsi="Arial" w:cs="Arial" w:hint="eastAsia"/>
          <w:color w:val="333333"/>
          <w:sz w:val="21"/>
          <w:szCs w:val="21"/>
          <w:shd w:val="clear" w:color="auto" w:fill="FFFFFF"/>
        </w:rPr>
        <w:t>年当选</w:t>
      </w:r>
      <w:r w:rsidRPr="008108F8">
        <w:rPr>
          <w:rFonts w:ascii="Arial" w:hAnsi="Arial" w:cs="Arial" w:hint="eastAsia"/>
          <w:color w:val="333333"/>
          <w:sz w:val="21"/>
          <w:szCs w:val="21"/>
          <w:shd w:val="clear" w:color="auto" w:fill="FFFFFF"/>
        </w:rPr>
        <w:t>IEEE Fellow</w:t>
      </w:r>
      <w:r w:rsidRPr="008108F8">
        <w:rPr>
          <w:rFonts w:ascii="Arial" w:hAnsi="Arial" w:cs="Arial" w:hint="eastAsia"/>
          <w:color w:val="333333"/>
          <w:sz w:val="21"/>
          <w:szCs w:val="21"/>
          <w:shd w:val="clear" w:color="auto" w:fill="FFFFFF"/>
        </w:rPr>
        <w:t>（博士毕业后</w:t>
      </w:r>
      <w:r w:rsidRPr="008108F8">
        <w:rPr>
          <w:rFonts w:ascii="Arial" w:hAnsi="Arial" w:cs="Arial" w:hint="eastAsia"/>
          <w:color w:val="333333"/>
          <w:sz w:val="21"/>
          <w:szCs w:val="21"/>
          <w:shd w:val="clear" w:color="auto" w:fill="FFFFFF"/>
        </w:rPr>
        <w:t>8</w:t>
      </w:r>
      <w:r w:rsidRPr="008108F8">
        <w:rPr>
          <w:rFonts w:ascii="Arial" w:hAnsi="Arial" w:cs="Arial" w:hint="eastAsia"/>
          <w:color w:val="333333"/>
          <w:sz w:val="21"/>
          <w:szCs w:val="21"/>
          <w:shd w:val="clear" w:color="auto" w:fill="FFFFFF"/>
        </w:rPr>
        <w:t>年内当选为</w:t>
      </w:r>
      <w:r w:rsidRPr="008108F8">
        <w:rPr>
          <w:rFonts w:ascii="Arial" w:hAnsi="Arial" w:cs="Arial" w:hint="eastAsia"/>
          <w:color w:val="333333"/>
          <w:sz w:val="21"/>
          <w:szCs w:val="21"/>
          <w:shd w:val="clear" w:color="auto" w:fill="FFFFFF"/>
        </w:rPr>
        <w:t>IEEE</w:t>
      </w:r>
      <w:r w:rsidRPr="008108F8">
        <w:rPr>
          <w:rFonts w:ascii="Arial" w:hAnsi="Arial" w:cs="Arial" w:hint="eastAsia"/>
          <w:color w:val="333333"/>
          <w:sz w:val="21"/>
          <w:szCs w:val="21"/>
          <w:shd w:val="clear" w:color="auto" w:fill="FFFFFF"/>
        </w:rPr>
        <w:t>历史上最快之一），并在</w:t>
      </w:r>
      <w:r w:rsidRPr="008108F8">
        <w:rPr>
          <w:rFonts w:ascii="Arial" w:hAnsi="Arial" w:cs="Arial" w:hint="eastAsia"/>
          <w:color w:val="333333"/>
          <w:sz w:val="21"/>
          <w:szCs w:val="21"/>
          <w:shd w:val="clear" w:color="auto" w:fill="FFFFFF"/>
        </w:rPr>
        <w:t>2014</w:t>
      </w:r>
      <w:r w:rsidRPr="008108F8">
        <w:rPr>
          <w:rFonts w:ascii="Arial" w:hAnsi="Arial" w:cs="Arial" w:hint="eastAsia"/>
          <w:color w:val="333333"/>
          <w:sz w:val="21"/>
          <w:szCs w:val="21"/>
          <w:shd w:val="clear" w:color="auto" w:fill="FFFFFF"/>
        </w:rPr>
        <w:t>年被任命为</w:t>
      </w:r>
      <w:r w:rsidRPr="008108F8">
        <w:rPr>
          <w:rFonts w:ascii="Arial" w:hAnsi="Arial" w:cs="Arial" w:hint="eastAsia"/>
          <w:color w:val="333333"/>
          <w:sz w:val="21"/>
          <w:szCs w:val="21"/>
          <w:shd w:val="clear" w:color="auto" w:fill="FFFFFF"/>
        </w:rPr>
        <w:t>IEEE Transactions on Big Data</w:t>
      </w:r>
      <w:r w:rsidRPr="008108F8">
        <w:rPr>
          <w:rFonts w:ascii="Arial" w:hAnsi="Arial" w:cs="Arial" w:hint="eastAsia"/>
          <w:color w:val="333333"/>
          <w:sz w:val="21"/>
          <w:szCs w:val="21"/>
          <w:shd w:val="clear" w:color="auto" w:fill="FFFFFF"/>
        </w:rPr>
        <w:t>的</w:t>
      </w:r>
      <w:r w:rsidRPr="008108F8">
        <w:rPr>
          <w:rFonts w:ascii="Arial" w:hAnsi="Arial" w:cs="Arial" w:hint="eastAsia"/>
          <w:color w:val="333333"/>
          <w:sz w:val="21"/>
          <w:szCs w:val="21"/>
          <w:shd w:val="clear" w:color="auto" w:fill="FFFFFF"/>
        </w:rPr>
        <w:t>Steering Committee</w:t>
      </w:r>
      <w:r w:rsidRPr="008108F8">
        <w:rPr>
          <w:rFonts w:ascii="Arial" w:hAnsi="Arial" w:cs="Arial" w:hint="eastAsia"/>
          <w:color w:val="333333"/>
          <w:sz w:val="21"/>
          <w:szCs w:val="21"/>
          <w:shd w:val="clear" w:color="auto" w:fill="FFFFFF"/>
        </w:rPr>
        <w:t>委员，负责第一届主编的选定。</w:t>
      </w:r>
    </w:p>
    <w:bookmarkEnd w:id="3"/>
    <w:p w:rsidR="00076439" w:rsidRDefault="00076439" w:rsidP="00076439">
      <w:pPr>
        <w:ind w:firstLine="420"/>
        <w:rPr>
          <w:rFonts w:ascii="Arial" w:hAnsi="Arial" w:cs="Arial"/>
          <w:color w:val="333333"/>
          <w:szCs w:val="21"/>
          <w:shd w:val="clear" w:color="auto" w:fill="FFFFFF"/>
        </w:rPr>
      </w:pPr>
    </w:p>
    <w:p w:rsidR="00076439" w:rsidRPr="00076439" w:rsidRDefault="00076439" w:rsidP="00C8517F">
      <w:pPr>
        <w:pStyle w:val="ListParagraph"/>
        <w:spacing w:line="400" w:lineRule="exact"/>
        <w:rPr>
          <w:rFonts w:ascii="Arial" w:hAnsi="Arial" w:cs="Arial"/>
          <w:color w:val="333333"/>
          <w:szCs w:val="21"/>
          <w:shd w:val="clear" w:color="auto" w:fill="FFFFFF"/>
        </w:rPr>
      </w:pPr>
    </w:p>
    <w:p w:rsidR="00076439" w:rsidRDefault="00076439" w:rsidP="00076439">
      <w:pPr>
        <w:pStyle w:val="ListParagraph"/>
        <w:spacing w:line="400" w:lineRule="exact"/>
        <w:rPr>
          <w:rFonts w:ascii="Arial" w:hAnsi="Arial" w:cs="Arial"/>
          <w:color w:val="333333"/>
          <w:szCs w:val="21"/>
          <w:shd w:val="clear" w:color="auto" w:fill="FFFFFF"/>
        </w:rPr>
      </w:pPr>
    </w:p>
    <w:p w:rsidR="00076439" w:rsidRDefault="00076439" w:rsidP="00076439">
      <w:pPr>
        <w:pStyle w:val="ListParagraph"/>
        <w:spacing w:line="400" w:lineRule="exact"/>
        <w:rPr>
          <w:rFonts w:ascii="Arial" w:hAnsi="Arial" w:cs="Arial"/>
          <w:color w:val="333333"/>
          <w:szCs w:val="21"/>
          <w:shd w:val="clear" w:color="auto" w:fill="FFFFFF"/>
        </w:rPr>
      </w:pPr>
    </w:p>
    <w:p w:rsidR="00076439" w:rsidRDefault="00076439" w:rsidP="00076439">
      <w:pPr>
        <w:pStyle w:val="ListParagraph"/>
        <w:spacing w:line="400" w:lineRule="exact"/>
        <w:rPr>
          <w:rFonts w:ascii="Arial" w:hAnsi="Arial" w:cs="Arial"/>
          <w:color w:val="333333"/>
          <w:szCs w:val="21"/>
          <w:shd w:val="clear" w:color="auto" w:fill="FFFFFF"/>
        </w:rPr>
      </w:pPr>
    </w:p>
    <w:p w:rsidR="00076439" w:rsidRDefault="00076439" w:rsidP="00076439">
      <w:pPr>
        <w:pStyle w:val="ListParagraph"/>
        <w:spacing w:line="400" w:lineRule="exact"/>
        <w:rPr>
          <w:rFonts w:ascii="Arial" w:hAnsi="Arial" w:cs="Arial"/>
          <w:color w:val="333333"/>
          <w:szCs w:val="21"/>
          <w:shd w:val="clear" w:color="auto" w:fill="FFFFFF"/>
        </w:rPr>
      </w:pPr>
    </w:p>
    <w:p w:rsidR="00076439" w:rsidRDefault="00076439" w:rsidP="00076439">
      <w:pPr>
        <w:pStyle w:val="ListParagraph"/>
        <w:spacing w:line="400" w:lineRule="exact"/>
        <w:rPr>
          <w:rFonts w:ascii="Arial" w:hAnsi="Arial" w:cs="Arial"/>
          <w:color w:val="333333"/>
          <w:szCs w:val="21"/>
          <w:shd w:val="clear" w:color="auto" w:fill="FFFFFF"/>
        </w:rPr>
      </w:pPr>
    </w:p>
    <w:p w:rsidR="00076439" w:rsidRDefault="00076439" w:rsidP="00076439">
      <w:pPr>
        <w:pStyle w:val="ListParagraph"/>
        <w:spacing w:line="400" w:lineRule="exact"/>
        <w:rPr>
          <w:rFonts w:ascii="Arial" w:hAnsi="Arial" w:cs="Arial"/>
          <w:color w:val="333333"/>
          <w:szCs w:val="21"/>
          <w:shd w:val="clear" w:color="auto" w:fill="FFFFFF"/>
        </w:rPr>
      </w:pPr>
    </w:p>
    <w:p w:rsidR="00076439" w:rsidRPr="00076439" w:rsidRDefault="00076439" w:rsidP="00076439">
      <w:pPr>
        <w:pStyle w:val="ListParagraph"/>
        <w:spacing w:line="400" w:lineRule="exact"/>
        <w:rPr>
          <w:rFonts w:ascii="Arial" w:hAnsi="Arial" w:cs="Arial"/>
          <w:color w:val="333333"/>
          <w:szCs w:val="21"/>
          <w:shd w:val="clear" w:color="auto" w:fill="FFFFFF"/>
        </w:rPr>
      </w:pPr>
    </w:p>
    <w:p w:rsidR="00076439" w:rsidRDefault="00076439" w:rsidP="00076439">
      <w:pPr>
        <w:pStyle w:val="ListParagraph"/>
        <w:spacing w:line="400" w:lineRule="exact"/>
        <w:rPr>
          <w:rFonts w:ascii="Arial" w:hAnsi="Arial" w:cs="Arial"/>
          <w:color w:val="333333"/>
          <w:szCs w:val="21"/>
          <w:shd w:val="clear" w:color="auto" w:fill="FFFFFF"/>
        </w:rPr>
      </w:pPr>
    </w:p>
    <w:p w:rsidR="00076439" w:rsidRPr="00D37681" w:rsidRDefault="00076439" w:rsidP="00076439">
      <w:pPr>
        <w:widowControl/>
        <w:shd w:val="clear" w:color="auto" w:fill="FFFFFF"/>
        <w:rPr>
          <w:rFonts w:ascii="Times New Roman" w:eastAsia="宋体" w:hAnsi="Times New Roman" w:cs="Times New Roman"/>
          <w:b/>
          <w:sz w:val="24"/>
          <w:szCs w:val="24"/>
        </w:rPr>
      </w:pPr>
      <w:r w:rsidRPr="00D37681">
        <w:rPr>
          <w:rFonts w:ascii="Times New Roman" w:cs="Times New Roman"/>
          <w:b/>
          <w:sz w:val="24"/>
          <w:szCs w:val="24"/>
        </w:rPr>
        <w:lastRenderedPageBreak/>
        <w:t>特邀学术报告：</w:t>
      </w:r>
      <w:r w:rsidRPr="00D37681">
        <w:rPr>
          <w:rFonts w:ascii="Times New Roman" w:eastAsia="宋体" w:hAnsi="Times New Roman" w:cs="Times New Roman"/>
          <w:b/>
          <w:sz w:val="24"/>
          <w:szCs w:val="24"/>
        </w:rPr>
        <w:t>A Hyper Cellular Architecture for 5G and Beyond</w:t>
      </w:r>
    </w:p>
    <w:p w:rsidR="00076439" w:rsidRDefault="00076439" w:rsidP="00076439">
      <w:pPr>
        <w:widowControl/>
        <w:shd w:val="clear" w:color="auto" w:fill="FFFFFF"/>
        <w:rPr>
          <w:rFonts w:ascii="Times New Roman" w:eastAsia="宋体" w:hAnsi="Times New Roman"/>
          <w:b/>
          <w:sz w:val="24"/>
        </w:rPr>
      </w:pPr>
    </w:p>
    <w:p w:rsidR="00076439" w:rsidRDefault="00076439" w:rsidP="00076439">
      <w:pPr>
        <w:widowControl/>
        <w:shd w:val="clear" w:color="auto" w:fill="FFFFFF"/>
        <w:rPr>
          <w:rFonts w:ascii="Times New Roman" w:eastAsia="宋体" w:hAnsi="Times New Roman"/>
          <w:sz w:val="24"/>
        </w:rPr>
      </w:pPr>
      <w:r w:rsidRPr="00CA3D8A">
        <w:rPr>
          <w:rFonts w:ascii="Times New Roman" w:eastAsia="宋体" w:hAnsi="Times New Roman" w:hint="eastAsia"/>
          <w:b/>
          <w:sz w:val="24"/>
        </w:rPr>
        <w:t xml:space="preserve">Abstract: </w:t>
      </w:r>
      <w:r w:rsidRPr="00F721A3">
        <w:rPr>
          <w:rFonts w:ascii="Times New Roman" w:eastAsia="宋体" w:hAnsi="Times New Roman" w:hint="eastAsia"/>
          <w:sz w:val="24"/>
        </w:rPr>
        <w:t xml:space="preserve">Cellular concept </w:t>
      </w:r>
      <w:r>
        <w:rPr>
          <w:rFonts w:ascii="Times New Roman" w:eastAsia="宋体" w:hAnsi="Times New Roman" w:hint="eastAsia"/>
          <w:sz w:val="24"/>
        </w:rPr>
        <w:t>was invented to improve the spectrum efficiency by spectrum reuse and has contributed a lot for the explosive deployment of today</w:t>
      </w:r>
      <w:r>
        <w:rPr>
          <w:rFonts w:ascii="Times New Roman" w:eastAsia="宋体" w:hAnsi="Times New Roman"/>
          <w:sz w:val="24"/>
        </w:rPr>
        <w:t>’</w:t>
      </w:r>
      <w:r>
        <w:rPr>
          <w:rFonts w:ascii="Times New Roman" w:eastAsia="宋体" w:hAnsi="Times New Roman" w:hint="eastAsia"/>
          <w:sz w:val="24"/>
        </w:rPr>
        <w:t xml:space="preserve">s mobile communication industry.  </w:t>
      </w:r>
      <w:r w:rsidRPr="00CA3D8A">
        <w:rPr>
          <w:rFonts w:ascii="Times New Roman" w:eastAsia="宋体" w:hAnsi="Times New Roman" w:hint="eastAsia"/>
          <w:sz w:val="24"/>
        </w:rPr>
        <w:t xml:space="preserve">As mobile data </w:t>
      </w:r>
      <w:r w:rsidRPr="00CA3D8A">
        <w:rPr>
          <w:rFonts w:ascii="Times New Roman" w:eastAsia="宋体" w:hAnsi="Times New Roman"/>
          <w:sz w:val="24"/>
        </w:rPr>
        <w:t>and</w:t>
      </w:r>
      <w:r w:rsidRPr="00CA3D8A">
        <w:rPr>
          <w:rFonts w:ascii="Times New Roman" w:eastAsia="宋体" w:hAnsi="Times New Roman" w:hint="eastAsia"/>
          <w:sz w:val="24"/>
        </w:rPr>
        <w:t xml:space="preserve"> video traffic is fast growing, the next-generation mobile communication </w:t>
      </w:r>
      <w:r>
        <w:rPr>
          <w:rFonts w:ascii="Times New Roman" w:eastAsia="宋体" w:hAnsi="Times New Roman" w:hint="eastAsia"/>
          <w:sz w:val="24"/>
        </w:rPr>
        <w:t>(5G</w:t>
      </w:r>
      <w:r w:rsidRPr="00CA3D8A">
        <w:rPr>
          <w:rFonts w:ascii="Times New Roman" w:eastAsia="宋体" w:hAnsi="Times New Roman" w:hint="eastAsia"/>
          <w:sz w:val="24"/>
        </w:rPr>
        <w:t>) networks</w:t>
      </w:r>
      <w:r>
        <w:rPr>
          <w:rFonts w:ascii="Times New Roman" w:eastAsia="宋体" w:hAnsi="Times New Roman"/>
          <w:sz w:val="24"/>
        </w:rPr>
        <w:t xml:space="preserve"> and beyond</w:t>
      </w:r>
      <w:r w:rsidRPr="00CA3D8A">
        <w:rPr>
          <w:rFonts w:ascii="Times New Roman" w:eastAsia="宋体" w:hAnsi="Times New Roman" w:hint="eastAsia"/>
          <w:sz w:val="24"/>
        </w:rPr>
        <w:t xml:space="preserve"> are expected to further provide 10-fold more capacity than 4G mobile networks with the limited </w:t>
      </w:r>
      <w:r w:rsidRPr="0035317A">
        <w:rPr>
          <w:rFonts w:ascii="Times New Roman" w:eastAsia="宋体" w:hAnsi="Times New Roman" w:hint="eastAsia"/>
          <w:i/>
          <w:sz w:val="24"/>
        </w:rPr>
        <w:t xml:space="preserve">spectrum </w:t>
      </w:r>
      <w:r w:rsidRPr="00CA3D8A">
        <w:rPr>
          <w:rFonts w:ascii="Times New Roman" w:eastAsia="宋体" w:hAnsi="Times New Roman" w:hint="eastAsia"/>
          <w:sz w:val="24"/>
        </w:rPr>
        <w:t xml:space="preserve">as well as </w:t>
      </w:r>
      <w:r w:rsidRPr="0035317A">
        <w:rPr>
          <w:rFonts w:ascii="Times New Roman" w:eastAsia="宋体" w:hAnsi="Times New Roman" w:hint="eastAsia"/>
          <w:i/>
          <w:sz w:val="24"/>
        </w:rPr>
        <w:t>energy</w:t>
      </w:r>
      <w:r w:rsidRPr="00CA3D8A">
        <w:rPr>
          <w:rFonts w:ascii="Times New Roman" w:eastAsia="宋体" w:hAnsi="Times New Roman" w:hint="eastAsia"/>
          <w:sz w:val="24"/>
        </w:rPr>
        <w:t xml:space="preserve"> resources.  To deal with this challenge, the traditional physical- and MAC-layer capacity-enhancement approaches are no more sufficient and efficient.  A system- or network-level approach is needed, including rethinking about the existing cellular structure.  </w:t>
      </w:r>
      <w:r>
        <w:rPr>
          <w:rFonts w:ascii="Times New Roman" w:eastAsia="宋体" w:hAnsi="Times New Roman" w:hint="eastAsia"/>
          <w:sz w:val="24"/>
        </w:rPr>
        <w:t xml:space="preserve">On the other hand, cellular networks are transforming from just a mobile communication platform to a </w:t>
      </w:r>
      <w:r w:rsidRPr="00E8758D">
        <w:rPr>
          <w:rFonts w:ascii="Times New Roman" w:eastAsia="宋体" w:hAnsi="Times New Roman" w:hint="eastAsia"/>
          <w:i/>
          <w:sz w:val="24"/>
        </w:rPr>
        <w:t>smart</w:t>
      </w:r>
      <w:r>
        <w:rPr>
          <w:rFonts w:ascii="Times New Roman" w:eastAsia="宋体" w:hAnsi="Times New Roman" w:hint="eastAsia"/>
          <w:sz w:val="24"/>
        </w:rPr>
        <w:t xml:space="preserve"> information infrastructure on which more and more </w:t>
      </w:r>
      <w:r w:rsidRPr="00DE15E5">
        <w:rPr>
          <w:rFonts w:ascii="Times New Roman" w:eastAsia="宋体" w:hAnsi="Times New Roman" w:hint="eastAsia"/>
          <w:i/>
          <w:sz w:val="24"/>
        </w:rPr>
        <w:t>always-online</w:t>
      </w:r>
      <w:r>
        <w:rPr>
          <w:rFonts w:ascii="Times New Roman" w:eastAsia="宋体" w:hAnsi="Times New Roman" w:hint="eastAsia"/>
          <w:sz w:val="24"/>
        </w:rPr>
        <w:t xml:space="preserve"> type of traffic (e.g., short but frequent signaling packets of various social networks, sensing information of smart earth and smart community, control packets in cooperative heterogeneous wireless networks) need to be handled in an energy-efficient way. As a result, the existing cellular framework should be revisited. </w:t>
      </w:r>
    </w:p>
    <w:p w:rsidR="00076439" w:rsidRDefault="00076439" w:rsidP="00076439">
      <w:pPr>
        <w:rPr>
          <w:rFonts w:ascii="Times New Roman" w:hAnsi="Times New Roman"/>
          <w:sz w:val="24"/>
        </w:rPr>
      </w:pPr>
    </w:p>
    <w:p w:rsidR="00076439" w:rsidRDefault="00076439" w:rsidP="00076439">
      <w:pPr>
        <w:rPr>
          <w:rFonts w:ascii="Times New Roman" w:hAnsi="Times New Roman" w:hint="eastAsia"/>
          <w:sz w:val="24"/>
        </w:rPr>
      </w:pPr>
      <w:r>
        <w:rPr>
          <w:rFonts w:ascii="Times New Roman" w:hAnsi="Times New Roman"/>
          <w:sz w:val="24"/>
        </w:rPr>
        <w:t>In this talk</w:t>
      </w:r>
      <w:r w:rsidRPr="00D12615">
        <w:rPr>
          <w:rFonts w:ascii="Times New Roman" w:hAnsi="Times New Roman"/>
          <w:sz w:val="24"/>
        </w:rPr>
        <w:t xml:space="preserve">, we propose a new cellular framework, named </w:t>
      </w:r>
      <w:r>
        <w:rPr>
          <w:rFonts w:ascii="Times New Roman" w:hAnsi="Times New Roman"/>
          <w:i/>
          <w:sz w:val="24"/>
        </w:rPr>
        <w:t>hyper-cellular architecture</w:t>
      </w:r>
      <w:r>
        <w:rPr>
          <w:rFonts w:ascii="Times New Roman" w:hAnsi="Times New Roman"/>
          <w:sz w:val="24"/>
        </w:rPr>
        <w:t xml:space="preserve"> (HCA</w:t>
      </w:r>
      <w:r w:rsidRPr="00D12615">
        <w:rPr>
          <w:rFonts w:ascii="Times New Roman" w:hAnsi="Times New Roman"/>
          <w:sz w:val="24"/>
        </w:rPr>
        <w:t xml:space="preserve">), aiming at increasing the whole network capacity by more than 10-fold based on the existing limited spectrum and energy resources as well as accommodating ever-increasing always-online traffic in a more energy-efficient way.  The key idea here is to separate the coverage of control signals from the coverage of data signals so that the data coverage can be more elastic in accordance with the dynamics of traffic needs and </w:t>
      </w:r>
      <w:proofErr w:type="spellStart"/>
      <w:r w:rsidRPr="00D12615">
        <w:rPr>
          <w:rFonts w:ascii="Times New Roman" w:hAnsi="Times New Roman"/>
          <w:sz w:val="24"/>
        </w:rPr>
        <w:t>QoS</w:t>
      </w:r>
      <w:proofErr w:type="spellEnd"/>
      <w:r w:rsidRPr="00D12615">
        <w:rPr>
          <w:rFonts w:ascii="Times New Roman" w:hAnsi="Times New Roman"/>
          <w:sz w:val="24"/>
        </w:rPr>
        <w:t xml:space="preserve"> requirements.  This can be considered as the further extension of the existing C-RAN concept and one of the key candidate technologies for 5G mobile communications systems</w:t>
      </w:r>
      <w:r>
        <w:rPr>
          <w:rFonts w:ascii="Times New Roman" w:hAnsi="Times New Roman"/>
          <w:sz w:val="24"/>
        </w:rPr>
        <w:t xml:space="preserve"> and beyond</w:t>
      </w:r>
      <w:r w:rsidRPr="00D12615">
        <w:rPr>
          <w:rFonts w:ascii="Times New Roman" w:hAnsi="Times New Roman"/>
          <w:sz w:val="24"/>
        </w:rPr>
        <w:t>.  Some preliminary results have shown that this new paradigm has a great potential in the capacity enhancement and energy savings.</w:t>
      </w:r>
      <w:r>
        <w:rPr>
          <w:rFonts w:ascii="Times New Roman" w:hAnsi="Times New Roman"/>
          <w:sz w:val="24"/>
        </w:rPr>
        <w:t xml:space="preserve">  Its software-defined implementation through the convergence of virtual BS and edge cloud technologies will also be discus</w:t>
      </w:r>
      <w:r w:rsidR="00DE1D44">
        <w:rPr>
          <w:rFonts w:ascii="Times New Roman" w:hAnsi="Times New Roman"/>
          <w:sz w:val="24"/>
        </w:rPr>
        <w:t>sed.</w:t>
      </w:r>
    </w:p>
    <w:p w:rsidR="00DE1D44" w:rsidRPr="007769D5" w:rsidRDefault="00DE1D44" w:rsidP="00076439">
      <w:pPr>
        <w:rPr>
          <w:rFonts w:ascii="Times New Roman" w:hAnsi="Times New Roman"/>
          <w:sz w:val="24"/>
        </w:rPr>
      </w:pPr>
    </w:p>
    <w:p w:rsidR="00076439" w:rsidRPr="008108F8" w:rsidRDefault="00076439" w:rsidP="00076439">
      <w:pPr>
        <w:pStyle w:val="NormalWeb"/>
        <w:shd w:val="clear" w:color="auto" w:fill="FFFFFF"/>
        <w:spacing w:before="0" w:beforeAutospacing="0" w:after="0" w:afterAutospacing="0" w:line="400" w:lineRule="exact"/>
        <w:ind w:firstLineChars="200" w:firstLine="482"/>
        <w:rPr>
          <w:rFonts w:ascii="Calibri" w:hAnsi="Calibri" w:cs="Calibri"/>
          <w:color w:val="000000"/>
        </w:rPr>
      </w:pPr>
      <w:r w:rsidRPr="00D37681">
        <w:rPr>
          <w:b/>
          <w:noProof/>
        </w:rPr>
        <w:drawing>
          <wp:anchor distT="0" distB="0" distL="114300" distR="114300" simplePos="0" relativeHeight="251676672" behindDoc="0" locked="0" layoutInCell="1" allowOverlap="1">
            <wp:simplePos x="0" y="0"/>
            <wp:positionH relativeFrom="column">
              <wp:posOffset>38100</wp:posOffset>
            </wp:positionH>
            <wp:positionV relativeFrom="paragraph">
              <wp:posOffset>20955</wp:posOffset>
            </wp:positionV>
            <wp:extent cx="1181100" cy="1582420"/>
            <wp:effectExtent l="19050" t="0" r="0" b="0"/>
            <wp:wrapSquare wrapText="bothSides"/>
            <wp:docPr id="14" name="图片 11" descr="http://network.ee.tsinghua.edu.cn/niulab/niu_zhisheng/NIU-ZHISHENG-224x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network.ee.tsinghua.edu.cn/niulab/niu_zhisheng/NIU-ZHISHENG-224x300.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81100" cy="1582420"/>
                    </a:xfrm>
                    <a:prstGeom prst="rect">
                      <a:avLst/>
                    </a:prstGeom>
                    <a:noFill/>
                    <a:ln>
                      <a:noFill/>
                    </a:ln>
                  </pic:spPr>
                </pic:pic>
              </a:graphicData>
            </a:graphic>
          </wp:anchor>
        </w:drawing>
      </w:r>
      <w:r w:rsidRPr="00D37681">
        <w:rPr>
          <w:rFonts w:ascii="Arial" w:hAnsi="Arial" w:cs="Arial" w:hint="eastAsia"/>
          <w:b/>
          <w:color w:val="333333"/>
          <w:sz w:val="21"/>
          <w:szCs w:val="21"/>
          <w:shd w:val="clear" w:color="auto" w:fill="FFFFFF"/>
        </w:rPr>
        <w:t>牛志升</w:t>
      </w:r>
      <w:r w:rsidRPr="00961976">
        <w:rPr>
          <w:rFonts w:ascii="Arial" w:hAnsi="Arial" w:cs="Arial" w:hint="eastAsia"/>
          <w:color w:val="333333"/>
          <w:sz w:val="21"/>
          <w:szCs w:val="21"/>
          <w:shd w:val="clear" w:color="auto" w:fill="FFFFFF"/>
        </w:rPr>
        <w:t>是清华大学信息科学与技术学院副院长、电子工程学系教授。同时，目前，他也是</w:t>
      </w:r>
      <w:r w:rsidRPr="00961976">
        <w:rPr>
          <w:rFonts w:ascii="Arial" w:hAnsi="Arial" w:cs="Arial" w:hint="eastAsia"/>
          <w:color w:val="333333"/>
          <w:sz w:val="21"/>
          <w:szCs w:val="21"/>
          <w:shd w:val="clear" w:color="auto" w:fill="FFFFFF"/>
        </w:rPr>
        <w:t>IEICE</w:t>
      </w:r>
      <w:r w:rsidRPr="00961976">
        <w:rPr>
          <w:rFonts w:ascii="Arial" w:hAnsi="Arial" w:cs="Arial" w:hint="eastAsia"/>
          <w:color w:val="333333"/>
          <w:sz w:val="21"/>
          <w:szCs w:val="21"/>
          <w:shd w:val="clear" w:color="auto" w:fill="FFFFFF"/>
        </w:rPr>
        <w:t>的</w:t>
      </w:r>
      <w:r w:rsidRPr="00961976">
        <w:rPr>
          <w:rFonts w:ascii="Arial" w:hAnsi="Arial" w:cs="Arial" w:hint="eastAsia"/>
          <w:color w:val="333333"/>
          <w:sz w:val="21"/>
          <w:szCs w:val="21"/>
          <w:shd w:val="clear" w:color="auto" w:fill="FFFFFF"/>
        </w:rPr>
        <w:t>fellow</w:t>
      </w:r>
      <w:r w:rsidRPr="00961976">
        <w:rPr>
          <w:rFonts w:ascii="Arial" w:hAnsi="Arial" w:cs="Arial" w:hint="eastAsia"/>
          <w:color w:val="333333"/>
          <w:sz w:val="21"/>
          <w:szCs w:val="21"/>
          <w:shd w:val="clear" w:color="auto" w:fill="FFFFFF"/>
        </w:rPr>
        <w:t>和理事会成员，</w:t>
      </w:r>
      <w:r w:rsidRPr="00961976">
        <w:rPr>
          <w:rFonts w:ascii="Arial" w:hAnsi="Arial" w:cs="Arial" w:hint="eastAsia"/>
          <w:color w:val="333333"/>
          <w:sz w:val="21"/>
          <w:szCs w:val="21"/>
          <w:shd w:val="clear" w:color="auto" w:fill="FFFFFF"/>
        </w:rPr>
        <w:t>IEEE</w:t>
      </w:r>
      <w:r w:rsidRPr="00961976">
        <w:rPr>
          <w:rFonts w:ascii="Arial" w:hAnsi="Arial" w:cs="Arial" w:hint="eastAsia"/>
          <w:color w:val="333333"/>
          <w:sz w:val="21"/>
          <w:szCs w:val="21"/>
          <w:shd w:val="clear" w:color="auto" w:fill="FFFFFF"/>
        </w:rPr>
        <w:t>通信学会会议出版主任，</w:t>
      </w:r>
      <w:r w:rsidRPr="00961976">
        <w:rPr>
          <w:rFonts w:ascii="Arial" w:hAnsi="Arial" w:cs="Arial" w:hint="eastAsia"/>
          <w:color w:val="333333"/>
          <w:sz w:val="21"/>
          <w:szCs w:val="21"/>
          <w:shd w:val="clear" w:color="auto" w:fill="FFFFFF"/>
        </w:rPr>
        <w:t>IEEE 10</w:t>
      </w:r>
      <w:r w:rsidRPr="00961976">
        <w:rPr>
          <w:rFonts w:ascii="Arial" w:hAnsi="Arial" w:cs="Arial" w:hint="eastAsia"/>
          <w:color w:val="333333"/>
          <w:sz w:val="21"/>
          <w:szCs w:val="21"/>
          <w:shd w:val="clear" w:color="auto" w:fill="FFFFFF"/>
        </w:rPr>
        <w:t>区会议和技术研讨会协调员，中国电子学会理事会成员，中国学会信息与传播网络委员会副主席。</w:t>
      </w:r>
      <w:r w:rsidRPr="00961976">
        <w:rPr>
          <w:rFonts w:ascii="Arial" w:hAnsi="Arial" w:cs="Arial" w:hint="eastAsia"/>
          <w:color w:val="333333"/>
          <w:sz w:val="21"/>
          <w:szCs w:val="21"/>
          <w:shd w:val="clear" w:color="auto" w:fill="FFFFFF"/>
        </w:rPr>
        <w:t>2012</w:t>
      </w:r>
      <w:r w:rsidRPr="00961976">
        <w:rPr>
          <w:rFonts w:ascii="Arial" w:hAnsi="Arial" w:cs="Arial" w:hint="eastAsia"/>
          <w:color w:val="333333"/>
          <w:sz w:val="21"/>
          <w:szCs w:val="21"/>
          <w:shd w:val="clear" w:color="auto" w:fill="FFFFFF"/>
        </w:rPr>
        <w:t>年</w:t>
      </w:r>
      <w:r>
        <w:rPr>
          <w:rFonts w:ascii="Arial" w:hAnsi="Arial" w:cs="Arial" w:hint="eastAsia"/>
          <w:color w:val="333333"/>
          <w:sz w:val="21"/>
          <w:szCs w:val="21"/>
          <w:shd w:val="clear" w:color="auto" w:fill="FFFFFF"/>
        </w:rPr>
        <w:t>牛教授当选</w:t>
      </w:r>
      <w:r w:rsidRPr="00961976">
        <w:rPr>
          <w:rFonts w:ascii="Arial" w:hAnsi="Arial" w:cs="Arial" w:hint="eastAsia"/>
          <w:color w:val="333333"/>
          <w:sz w:val="21"/>
          <w:szCs w:val="21"/>
          <w:shd w:val="clear" w:color="auto" w:fill="FFFFFF"/>
        </w:rPr>
        <w:t>IEEE</w:t>
      </w:r>
      <w:r w:rsidRPr="00961976">
        <w:rPr>
          <w:rFonts w:ascii="Arial" w:hAnsi="Arial" w:cs="Arial" w:hint="eastAsia"/>
          <w:color w:val="333333"/>
          <w:sz w:val="21"/>
          <w:szCs w:val="21"/>
          <w:shd w:val="clear" w:color="auto" w:fill="FFFFFF"/>
        </w:rPr>
        <w:t>的</w:t>
      </w:r>
      <w:r w:rsidRPr="00961976">
        <w:rPr>
          <w:rFonts w:ascii="Arial" w:hAnsi="Arial" w:cs="Arial" w:hint="eastAsia"/>
          <w:color w:val="333333"/>
          <w:sz w:val="21"/>
          <w:szCs w:val="21"/>
          <w:shd w:val="clear" w:color="auto" w:fill="FFFFFF"/>
        </w:rPr>
        <w:t>Fellow</w:t>
      </w:r>
      <w:r w:rsidRPr="00961976">
        <w:rPr>
          <w:rFonts w:ascii="Arial" w:hAnsi="Arial" w:cs="Arial" w:hint="eastAsia"/>
          <w:color w:val="333333"/>
          <w:sz w:val="21"/>
          <w:szCs w:val="21"/>
          <w:shd w:val="clear" w:color="auto" w:fill="FFFFFF"/>
        </w:rPr>
        <w:t>。</w:t>
      </w:r>
    </w:p>
    <w:p w:rsidR="00076439" w:rsidRDefault="00076439" w:rsidP="00076439">
      <w:pPr>
        <w:pStyle w:val="NormalWeb"/>
        <w:shd w:val="clear" w:color="auto" w:fill="FFFFFF"/>
        <w:spacing w:before="0" w:beforeAutospacing="0" w:after="0" w:afterAutospacing="0" w:line="400" w:lineRule="exact"/>
        <w:ind w:firstLineChars="200" w:firstLine="420"/>
        <w:jc w:val="both"/>
        <w:rPr>
          <w:rFonts w:ascii="Arial" w:hAnsi="Arial" w:cs="Arial"/>
          <w:color w:val="333333"/>
          <w:sz w:val="21"/>
          <w:szCs w:val="21"/>
          <w:shd w:val="clear" w:color="auto" w:fill="FFFFFF"/>
        </w:rPr>
      </w:pPr>
      <w:r>
        <w:rPr>
          <w:rFonts w:ascii="Arial" w:hAnsi="Arial" w:cs="Arial" w:hint="eastAsia"/>
          <w:color w:val="333333"/>
          <w:sz w:val="21"/>
          <w:szCs w:val="21"/>
          <w:shd w:val="clear" w:color="auto" w:fill="FFFFFF"/>
        </w:rPr>
        <w:t>牛教授</w:t>
      </w:r>
      <w:r w:rsidRPr="00961976">
        <w:rPr>
          <w:rFonts w:ascii="Arial" w:hAnsi="Arial" w:cs="Arial" w:hint="eastAsia"/>
          <w:color w:val="333333"/>
          <w:sz w:val="21"/>
          <w:szCs w:val="21"/>
          <w:shd w:val="clear" w:color="auto" w:fill="FFFFFF"/>
        </w:rPr>
        <w:t>自</w:t>
      </w:r>
      <w:r w:rsidRPr="00961976">
        <w:rPr>
          <w:rFonts w:ascii="Arial" w:hAnsi="Arial" w:cs="Arial" w:hint="eastAsia"/>
          <w:color w:val="333333"/>
          <w:sz w:val="21"/>
          <w:szCs w:val="21"/>
          <w:shd w:val="clear" w:color="auto" w:fill="FFFFFF"/>
        </w:rPr>
        <w:t>2007</w:t>
      </w:r>
      <w:r w:rsidRPr="00961976">
        <w:rPr>
          <w:rFonts w:ascii="Arial" w:hAnsi="Arial" w:cs="Arial" w:hint="eastAsia"/>
          <w:color w:val="333333"/>
          <w:sz w:val="21"/>
          <w:szCs w:val="21"/>
          <w:shd w:val="clear" w:color="auto" w:fill="FFFFFF"/>
        </w:rPr>
        <w:t>以来一直研究绿色通信，并在该领域广泛发表。他一直担任</w:t>
      </w:r>
      <w:r w:rsidRPr="00961976">
        <w:rPr>
          <w:rFonts w:ascii="Arial" w:hAnsi="Arial" w:cs="Arial" w:hint="eastAsia"/>
          <w:color w:val="333333"/>
          <w:sz w:val="21"/>
          <w:szCs w:val="21"/>
          <w:shd w:val="clear" w:color="auto" w:fill="FFFFFF"/>
        </w:rPr>
        <w:t>IEEE</w:t>
      </w:r>
      <w:r w:rsidRPr="00961976">
        <w:rPr>
          <w:rFonts w:ascii="Arial" w:hAnsi="Arial" w:cs="Arial" w:hint="eastAsia"/>
          <w:color w:val="333333"/>
          <w:sz w:val="21"/>
          <w:szCs w:val="21"/>
          <w:shd w:val="clear" w:color="auto" w:fill="FFFFFF"/>
        </w:rPr>
        <w:t>无线通信杂志“绿色无线电通信和网络特刊”和“绿色通信网络特刊”的客座联合编辑。</w:t>
      </w:r>
      <w:r>
        <w:rPr>
          <w:rFonts w:ascii="Arial" w:hAnsi="Arial" w:cs="Arial" w:hint="eastAsia"/>
          <w:color w:val="333333"/>
          <w:sz w:val="21"/>
          <w:szCs w:val="21"/>
          <w:shd w:val="clear" w:color="auto" w:fill="FFFFFF"/>
        </w:rPr>
        <w:t>他现为中国“</w:t>
      </w:r>
      <w:r>
        <w:rPr>
          <w:rFonts w:ascii="Georgia" w:hAnsi="Georgia"/>
          <w:color w:val="333333"/>
          <w:sz w:val="21"/>
          <w:szCs w:val="21"/>
          <w:shd w:val="clear" w:color="auto" w:fill="FFFFFF"/>
        </w:rPr>
        <w:t>Fundamental Research on the Energy and Resource Optimized Hyper-Cellular Mobile Communication System</w:t>
      </w:r>
      <w:r w:rsidRPr="00961976">
        <w:rPr>
          <w:rFonts w:ascii="Arial" w:hAnsi="Arial" w:cs="Arial" w:hint="eastAsia"/>
          <w:color w:val="333333"/>
          <w:sz w:val="21"/>
          <w:szCs w:val="21"/>
          <w:shd w:val="clear" w:color="auto" w:fill="FFFFFF"/>
        </w:rPr>
        <w:t>”（</w:t>
      </w:r>
      <w:r w:rsidRPr="00961976">
        <w:rPr>
          <w:rFonts w:ascii="Arial" w:hAnsi="Arial" w:cs="Arial" w:hint="eastAsia"/>
          <w:color w:val="333333"/>
          <w:sz w:val="21"/>
          <w:szCs w:val="21"/>
          <w:shd w:val="clear" w:color="auto" w:fill="FFFFFF"/>
        </w:rPr>
        <w:t>2012-2016</w:t>
      </w:r>
      <w:r>
        <w:rPr>
          <w:rFonts w:ascii="Arial" w:hAnsi="Arial" w:cs="Arial" w:hint="eastAsia"/>
          <w:color w:val="333333"/>
          <w:sz w:val="21"/>
          <w:szCs w:val="21"/>
          <w:shd w:val="clear" w:color="auto" w:fill="FFFFFF"/>
        </w:rPr>
        <w:t>）国家基础研究计划（</w:t>
      </w:r>
      <w:r w:rsidRPr="00961976">
        <w:rPr>
          <w:rFonts w:ascii="Arial" w:hAnsi="Arial" w:cs="Arial" w:hint="eastAsia"/>
          <w:color w:val="333333"/>
          <w:sz w:val="21"/>
          <w:szCs w:val="21"/>
          <w:shd w:val="clear" w:color="auto" w:fill="FFFFFF"/>
        </w:rPr>
        <w:t>973</w:t>
      </w:r>
      <w:r>
        <w:rPr>
          <w:rFonts w:ascii="Arial" w:hAnsi="Arial" w:cs="Arial" w:hint="eastAsia"/>
          <w:color w:val="333333"/>
          <w:sz w:val="21"/>
          <w:szCs w:val="21"/>
          <w:shd w:val="clear" w:color="auto" w:fill="FFFFFF"/>
        </w:rPr>
        <w:t>项目</w:t>
      </w:r>
      <w:r w:rsidRPr="00961976">
        <w:rPr>
          <w:rFonts w:ascii="Arial" w:hAnsi="Arial" w:cs="Arial" w:hint="eastAsia"/>
          <w:color w:val="333333"/>
          <w:sz w:val="21"/>
          <w:szCs w:val="21"/>
          <w:shd w:val="clear" w:color="auto" w:fill="FFFFFF"/>
        </w:rPr>
        <w:t>）的首席科学家。</w:t>
      </w:r>
      <w:r>
        <w:rPr>
          <w:rFonts w:ascii="Arial" w:hAnsi="Arial" w:cs="Arial" w:hint="eastAsia"/>
          <w:color w:val="333333"/>
          <w:sz w:val="21"/>
          <w:szCs w:val="21"/>
          <w:shd w:val="clear" w:color="auto" w:fill="FFFFFF"/>
        </w:rPr>
        <w:t>牛教授曾获得</w:t>
      </w:r>
      <w:r w:rsidRPr="00961976">
        <w:rPr>
          <w:rFonts w:ascii="Arial" w:hAnsi="Arial" w:cs="Arial"/>
          <w:color w:val="333333"/>
          <w:sz w:val="21"/>
          <w:szCs w:val="21"/>
          <w:shd w:val="clear" w:color="auto" w:fill="FFFFFF"/>
        </w:rPr>
        <w:t xml:space="preserve">Asia-Pacific Conference on </w:t>
      </w:r>
      <w:r w:rsidRPr="00961976">
        <w:rPr>
          <w:rFonts w:ascii="Arial" w:hAnsi="Arial" w:cs="Arial"/>
          <w:color w:val="333333"/>
          <w:sz w:val="21"/>
          <w:szCs w:val="21"/>
          <w:shd w:val="clear" w:color="auto" w:fill="FFFFFF"/>
        </w:rPr>
        <w:lastRenderedPageBreak/>
        <w:t xml:space="preserve">Communication </w:t>
      </w:r>
      <w:r w:rsidRPr="00961976">
        <w:rPr>
          <w:rFonts w:ascii="Arial" w:hAnsi="Arial" w:cs="Arial" w:hint="eastAsia"/>
          <w:color w:val="333333"/>
          <w:sz w:val="21"/>
          <w:szCs w:val="21"/>
          <w:shd w:val="clear" w:color="auto" w:fill="FFFFFF"/>
        </w:rPr>
        <w:t>（</w:t>
      </w:r>
      <w:r w:rsidRPr="00961976">
        <w:rPr>
          <w:rFonts w:ascii="Arial" w:hAnsi="Arial" w:cs="Arial" w:hint="eastAsia"/>
          <w:color w:val="333333"/>
          <w:sz w:val="21"/>
          <w:szCs w:val="21"/>
          <w:shd w:val="clear" w:color="auto" w:fill="FFFFFF"/>
        </w:rPr>
        <w:t>2007,2009</w:t>
      </w:r>
      <w:r w:rsidRPr="00961976">
        <w:rPr>
          <w:rFonts w:ascii="Arial" w:hAnsi="Arial" w:cs="Arial" w:hint="eastAsia"/>
          <w:color w:val="333333"/>
          <w:sz w:val="21"/>
          <w:szCs w:val="21"/>
          <w:shd w:val="clear" w:color="auto" w:fill="FFFFFF"/>
        </w:rPr>
        <w:t>）、</w:t>
      </w:r>
      <w:r w:rsidRPr="00961976">
        <w:rPr>
          <w:rFonts w:ascii="Arial" w:hAnsi="Arial" w:cs="Arial"/>
          <w:color w:val="333333"/>
          <w:sz w:val="21"/>
          <w:szCs w:val="21"/>
          <w:shd w:val="clear" w:color="auto" w:fill="FFFFFF"/>
        </w:rPr>
        <w:t>IEEE International Conference on Communication Technologies (ICCT2011)</w:t>
      </w:r>
      <w:r w:rsidRPr="00961976">
        <w:rPr>
          <w:rFonts w:ascii="Arial" w:hAnsi="Arial" w:cs="Arial" w:hint="eastAsia"/>
          <w:color w:val="333333"/>
          <w:sz w:val="21"/>
          <w:szCs w:val="21"/>
          <w:shd w:val="clear" w:color="auto" w:fill="FFFFFF"/>
        </w:rPr>
        <w:t>等最佳论文奖。</w:t>
      </w:r>
      <w:r w:rsidRPr="00961976">
        <w:rPr>
          <w:rFonts w:ascii="Arial" w:hAnsi="Arial" w:cs="Arial"/>
          <w:color w:val="333333"/>
          <w:sz w:val="21"/>
          <w:szCs w:val="21"/>
          <w:shd w:val="clear" w:color="auto" w:fill="FFFFFF"/>
        </w:rPr>
        <w:t>Award for Electronic Sci. &amp; Tech. Advancement, Chinese Institute of Electronics</w:t>
      </w:r>
      <w:r w:rsidRPr="00961976">
        <w:rPr>
          <w:rFonts w:ascii="Arial" w:hAnsi="Arial" w:cs="Arial" w:hint="eastAsia"/>
          <w:color w:val="333333"/>
          <w:sz w:val="21"/>
          <w:szCs w:val="21"/>
          <w:shd w:val="clear" w:color="auto" w:fill="FFFFFF"/>
        </w:rPr>
        <w:t>，</w:t>
      </w:r>
      <w:r w:rsidRPr="00961976">
        <w:rPr>
          <w:rFonts w:ascii="Arial" w:hAnsi="Arial" w:cs="Arial"/>
          <w:color w:val="333333"/>
          <w:sz w:val="21"/>
          <w:szCs w:val="21"/>
          <w:shd w:val="clear" w:color="auto" w:fill="FFFFFF"/>
        </w:rPr>
        <w:t>Distinguished Young Scholar Award, Nature Science Foundation of China</w:t>
      </w:r>
      <w:r w:rsidRPr="00961976">
        <w:rPr>
          <w:rFonts w:ascii="Arial" w:hAnsi="Arial" w:cs="Arial" w:hint="eastAsia"/>
          <w:color w:val="333333"/>
          <w:sz w:val="21"/>
          <w:szCs w:val="21"/>
          <w:shd w:val="clear" w:color="auto" w:fill="FFFFFF"/>
        </w:rPr>
        <w:t>，</w:t>
      </w:r>
      <w:r w:rsidRPr="00961976">
        <w:rPr>
          <w:rFonts w:ascii="Arial" w:hAnsi="Arial" w:cs="Arial"/>
          <w:color w:val="333333"/>
          <w:sz w:val="21"/>
          <w:szCs w:val="21"/>
          <w:shd w:val="clear" w:color="auto" w:fill="FFFFFF"/>
        </w:rPr>
        <w:t>Outstanding Contribution to IEEE Standard 1888-2011, IEEE Standard Association</w:t>
      </w:r>
      <w:r w:rsidRPr="00961976">
        <w:rPr>
          <w:rFonts w:ascii="Arial" w:hAnsi="Arial" w:cs="Arial" w:hint="eastAsia"/>
          <w:color w:val="333333"/>
          <w:sz w:val="21"/>
          <w:szCs w:val="21"/>
          <w:shd w:val="clear" w:color="auto" w:fill="FFFFFF"/>
        </w:rPr>
        <w:t>，</w:t>
      </w:r>
      <w:r w:rsidRPr="00961976">
        <w:rPr>
          <w:rFonts w:ascii="Arial" w:hAnsi="Arial" w:cs="Arial"/>
          <w:color w:val="333333"/>
          <w:sz w:val="21"/>
          <w:szCs w:val="21"/>
          <w:shd w:val="clear" w:color="auto" w:fill="FFFFFF"/>
        </w:rPr>
        <w:t>Distinguished Lecture, IEEE Communication Society</w:t>
      </w:r>
      <w:r w:rsidRPr="00961976">
        <w:rPr>
          <w:rFonts w:ascii="Arial" w:hAnsi="Arial" w:cs="Arial" w:hint="eastAsia"/>
          <w:color w:val="333333"/>
          <w:sz w:val="21"/>
          <w:szCs w:val="21"/>
          <w:shd w:val="clear" w:color="auto" w:fill="FFFFFF"/>
        </w:rPr>
        <w:t>等国内外奖项。</w:t>
      </w:r>
    </w:p>
    <w:p w:rsidR="00076439" w:rsidRDefault="00076439" w:rsidP="00076439">
      <w:pPr>
        <w:pStyle w:val="NormalWeb"/>
        <w:shd w:val="clear" w:color="auto" w:fill="FFFFFF"/>
        <w:spacing w:before="0" w:beforeAutospacing="0" w:after="0" w:afterAutospacing="0" w:line="408" w:lineRule="atLeast"/>
        <w:ind w:leftChars="202" w:left="424" w:firstLine="420"/>
        <w:rPr>
          <w:rFonts w:ascii="Arial" w:hAnsi="Arial" w:cs="Arial"/>
          <w:color w:val="333333"/>
          <w:sz w:val="21"/>
          <w:szCs w:val="21"/>
          <w:shd w:val="clear" w:color="auto" w:fill="FFFFFF"/>
        </w:rPr>
      </w:pPr>
    </w:p>
    <w:p w:rsidR="00076439" w:rsidRDefault="00076439" w:rsidP="00076439">
      <w:pPr>
        <w:pStyle w:val="NormalWeb"/>
        <w:shd w:val="clear" w:color="auto" w:fill="FFFFFF"/>
        <w:spacing w:before="0" w:beforeAutospacing="0" w:after="0" w:afterAutospacing="0" w:line="408" w:lineRule="atLeast"/>
        <w:ind w:leftChars="202" w:left="424" w:firstLine="420"/>
        <w:rPr>
          <w:rFonts w:ascii="Arial" w:hAnsi="Arial" w:cs="Arial"/>
          <w:color w:val="333333"/>
          <w:sz w:val="21"/>
          <w:szCs w:val="21"/>
          <w:shd w:val="clear" w:color="auto" w:fill="FFFFFF"/>
        </w:rPr>
      </w:pPr>
    </w:p>
    <w:p w:rsidR="00076439" w:rsidRPr="00076439" w:rsidRDefault="00076439" w:rsidP="00C8517F">
      <w:pPr>
        <w:pStyle w:val="ListParagraph"/>
        <w:spacing w:line="400" w:lineRule="exact"/>
        <w:rPr>
          <w:rFonts w:ascii="Arial" w:hAnsi="Arial" w:cs="Arial"/>
          <w:color w:val="333333"/>
          <w:szCs w:val="21"/>
          <w:shd w:val="clear" w:color="auto" w:fill="FFFFFF"/>
        </w:rPr>
      </w:pPr>
    </w:p>
    <w:p w:rsidR="00076439" w:rsidRDefault="00076439" w:rsidP="00C8517F">
      <w:pPr>
        <w:pStyle w:val="ListParagraph"/>
        <w:spacing w:line="400" w:lineRule="exact"/>
        <w:rPr>
          <w:rFonts w:ascii="Arial" w:hAnsi="Arial" w:cs="Arial"/>
          <w:color w:val="333333"/>
          <w:szCs w:val="21"/>
          <w:shd w:val="clear" w:color="auto" w:fill="FFFFFF"/>
        </w:rPr>
      </w:pPr>
    </w:p>
    <w:p w:rsidR="00076439" w:rsidRDefault="00076439" w:rsidP="00C8517F">
      <w:pPr>
        <w:pStyle w:val="ListParagraph"/>
        <w:spacing w:line="400" w:lineRule="exact"/>
        <w:rPr>
          <w:rFonts w:ascii="Arial" w:hAnsi="Arial" w:cs="Arial"/>
          <w:color w:val="333333"/>
          <w:szCs w:val="21"/>
          <w:shd w:val="clear" w:color="auto" w:fill="FFFFFF"/>
        </w:rPr>
      </w:pPr>
    </w:p>
    <w:p w:rsidR="00076439" w:rsidRDefault="00076439" w:rsidP="00C8517F">
      <w:pPr>
        <w:pStyle w:val="ListParagraph"/>
        <w:spacing w:line="400" w:lineRule="exact"/>
        <w:rPr>
          <w:rFonts w:ascii="Arial" w:hAnsi="Arial" w:cs="Arial"/>
          <w:color w:val="333333"/>
          <w:szCs w:val="21"/>
          <w:shd w:val="clear" w:color="auto" w:fill="FFFFFF"/>
        </w:rPr>
      </w:pPr>
    </w:p>
    <w:p w:rsidR="00076439" w:rsidRDefault="00076439" w:rsidP="00C8517F">
      <w:pPr>
        <w:pStyle w:val="ListParagraph"/>
        <w:spacing w:line="400" w:lineRule="exact"/>
        <w:rPr>
          <w:rFonts w:ascii="Arial" w:hAnsi="Arial" w:cs="Arial"/>
          <w:color w:val="333333"/>
          <w:szCs w:val="21"/>
          <w:shd w:val="clear" w:color="auto" w:fill="FFFFFF"/>
        </w:rPr>
      </w:pPr>
    </w:p>
    <w:p w:rsidR="00076439" w:rsidRDefault="00076439" w:rsidP="00C8517F">
      <w:pPr>
        <w:pStyle w:val="ListParagraph"/>
        <w:spacing w:line="400" w:lineRule="exact"/>
        <w:rPr>
          <w:rFonts w:ascii="Arial" w:hAnsi="Arial" w:cs="Arial"/>
          <w:color w:val="333333"/>
          <w:szCs w:val="21"/>
          <w:shd w:val="clear" w:color="auto" w:fill="FFFFFF"/>
        </w:rPr>
      </w:pPr>
    </w:p>
    <w:p w:rsidR="00076439" w:rsidRDefault="00076439" w:rsidP="00C8517F">
      <w:pPr>
        <w:pStyle w:val="ListParagraph"/>
        <w:spacing w:line="400" w:lineRule="exact"/>
        <w:rPr>
          <w:rFonts w:ascii="Arial" w:hAnsi="Arial" w:cs="Arial"/>
          <w:color w:val="333333"/>
          <w:szCs w:val="21"/>
          <w:shd w:val="clear" w:color="auto" w:fill="FFFFFF"/>
        </w:rPr>
      </w:pPr>
    </w:p>
    <w:p w:rsidR="00076439" w:rsidRDefault="00076439" w:rsidP="00C8517F">
      <w:pPr>
        <w:pStyle w:val="ListParagraph"/>
        <w:spacing w:line="400" w:lineRule="exact"/>
        <w:rPr>
          <w:rFonts w:ascii="Arial" w:hAnsi="Arial" w:cs="Arial"/>
          <w:color w:val="333333"/>
          <w:szCs w:val="21"/>
          <w:shd w:val="clear" w:color="auto" w:fill="FFFFFF"/>
        </w:rPr>
      </w:pPr>
    </w:p>
    <w:p w:rsidR="00076439" w:rsidRDefault="00076439" w:rsidP="00C8517F">
      <w:pPr>
        <w:pStyle w:val="ListParagraph"/>
        <w:spacing w:line="400" w:lineRule="exact"/>
        <w:rPr>
          <w:rFonts w:ascii="Arial" w:hAnsi="Arial" w:cs="Arial"/>
          <w:color w:val="333333"/>
          <w:szCs w:val="21"/>
          <w:shd w:val="clear" w:color="auto" w:fill="FFFFFF"/>
        </w:rPr>
      </w:pPr>
    </w:p>
    <w:p w:rsidR="00076439" w:rsidRDefault="00076439" w:rsidP="00C8517F">
      <w:pPr>
        <w:pStyle w:val="ListParagraph"/>
        <w:spacing w:line="400" w:lineRule="exact"/>
        <w:rPr>
          <w:rFonts w:ascii="Arial" w:hAnsi="Arial" w:cs="Arial"/>
          <w:color w:val="333333"/>
          <w:szCs w:val="21"/>
          <w:shd w:val="clear" w:color="auto" w:fill="FFFFFF"/>
        </w:rPr>
      </w:pPr>
    </w:p>
    <w:p w:rsidR="00076439" w:rsidRDefault="00076439" w:rsidP="00C8517F">
      <w:pPr>
        <w:pStyle w:val="ListParagraph"/>
        <w:spacing w:line="400" w:lineRule="exact"/>
        <w:rPr>
          <w:rFonts w:ascii="Arial" w:hAnsi="Arial" w:cs="Arial"/>
          <w:color w:val="333333"/>
          <w:szCs w:val="21"/>
          <w:shd w:val="clear" w:color="auto" w:fill="FFFFFF"/>
        </w:rPr>
      </w:pPr>
    </w:p>
    <w:p w:rsidR="00076439" w:rsidRDefault="00076439" w:rsidP="00C8517F">
      <w:pPr>
        <w:pStyle w:val="ListParagraph"/>
        <w:spacing w:line="400" w:lineRule="exact"/>
        <w:rPr>
          <w:rFonts w:ascii="Arial" w:hAnsi="Arial" w:cs="Arial"/>
          <w:color w:val="333333"/>
          <w:szCs w:val="21"/>
          <w:shd w:val="clear" w:color="auto" w:fill="FFFFFF"/>
        </w:rPr>
      </w:pPr>
    </w:p>
    <w:p w:rsidR="00076439" w:rsidRDefault="00076439" w:rsidP="00C8517F">
      <w:pPr>
        <w:pStyle w:val="ListParagraph"/>
        <w:spacing w:line="400" w:lineRule="exact"/>
        <w:rPr>
          <w:rFonts w:ascii="Arial" w:hAnsi="Arial" w:cs="Arial"/>
          <w:color w:val="333333"/>
          <w:szCs w:val="21"/>
          <w:shd w:val="clear" w:color="auto" w:fill="FFFFFF"/>
        </w:rPr>
      </w:pPr>
    </w:p>
    <w:p w:rsidR="00076439" w:rsidRDefault="00076439" w:rsidP="00C8517F">
      <w:pPr>
        <w:pStyle w:val="ListParagraph"/>
        <w:spacing w:line="400" w:lineRule="exact"/>
        <w:rPr>
          <w:rFonts w:ascii="Arial" w:hAnsi="Arial" w:cs="Arial"/>
          <w:color w:val="333333"/>
          <w:szCs w:val="21"/>
          <w:shd w:val="clear" w:color="auto" w:fill="FFFFFF"/>
        </w:rPr>
      </w:pPr>
    </w:p>
    <w:p w:rsidR="00076439" w:rsidRDefault="00076439" w:rsidP="00C8517F">
      <w:pPr>
        <w:pStyle w:val="ListParagraph"/>
        <w:spacing w:line="400" w:lineRule="exact"/>
        <w:rPr>
          <w:rFonts w:ascii="Arial" w:hAnsi="Arial" w:cs="Arial"/>
          <w:color w:val="333333"/>
          <w:szCs w:val="21"/>
          <w:shd w:val="clear" w:color="auto" w:fill="FFFFFF"/>
        </w:rPr>
      </w:pPr>
    </w:p>
    <w:p w:rsidR="00076439" w:rsidRDefault="00076439" w:rsidP="00C8517F">
      <w:pPr>
        <w:pStyle w:val="ListParagraph"/>
        <w:spacing w:line="400" w:lineRule="exact"/>
        <w:rPr>
          <w:rFonts w:ascii="Arial" w:hAnsi="Arial" w:cs="Arial"/>
          <w:color w:val="333333"/>
          <w:szCs w:val="21"/>
          <w:shd w:val="clear" w:color="auto" w:fill="FFFFFF"/>
        </w:rPr>
      </w:pPr>
    </w:p>
    <w:p w:rsidR="00076439" w:rsidRDefault="00076439" w:rsidP="00C8517F">
      <w:pPr>
        <w:pStyle w:val="ListParagraph"/>
        <w:spacing w:line="400" w:lineRule="exact"/>
        <w:rPr>
          <w:rFonts w:ascii="Arial" w:hAnsi="Arial" w:cs="Arial"/>
          <w:color w:val="333333"/>
          <w:szCs w:val="21"/>
          <w:shd w:val="clear" w:color="auto" w:fill="FFFFFF"/>
        </w:rPr>
      </w:pPr>
    </w:p>
    <w:p w:rsidR="00076439" w:rsidRDefault="00076439" w:rsidP="00C8517F">
      <w:pPr>
        <w:pStyle w:val="ListParagraph"/>
        <w:spacing w:line="400" w:lineRule="exact"/>
        <w:rPr>
          <w:rFonts w:ascii="Arial" w:hAnsi="Arial" w:cs="Arial"/>
          <w:color w:val="333333"/>
          <w:szCs w:val="21"/>
          <w:shd w:val="clear" w:color="auto" w:fill="FFFFFF"/>
        </w:rPr>
      </w:pPr>
    </w:p>
    <w:p w:rsidR="00076439" w:rsidRDefault="00076439" w:rsidP="00C8517F">
      <w:pPr>
        <w:pStyle w:val="ListParagraph"/>
        <w:spacing w:line="400" w:lineRule="exact"/>
        <w:rPr>
          <w:rFonts w:ascii="Arial" w:hAnsi="Arial" w:cs="Arial"/>
          <w:color w:val="333333"/>
          <w:szCs w:val="21"/>
          <w:shd w:val="clear" w:color="auto" w:fill="FFFFFF"/>
        </w:rPr>
      </w:pPr>
    </w:p>
    <w:p w:rsidR="00076439" w:rsidRDefault="00076439" w:rsidP="00C8517F">
      <w:pPr>
        <w:pStyle w:val="ListParagraph"/>
        <w:spacing w:line="400" w:lineRule="exact"/>
        <w:rPr>
          <w:rFonts w:ascii="Arial" w:hAnsi="Arial" w:cs="Arial"/>
          <w:color w:val="333333"/>
          <w:szCs w:val="21"/>
          <w:shd w:val="clear" w:color="auto" w:fill="FFFFFF"/>
        </w:rPr>
      </w:pPr>
    </w:p>
    <w:p w:rsidR="00076439" w:rsidRDefault="00076439" w:rsidP="00C8517F">
      <w:pPr>
        <w:pStyle w:val="ListParagraph"/>
        <w:spacing w:line="400" w:lineRule="exact"/>
        <w:rPr>
          <w:rFonts w:ascii="Arial" w:hAnsi="Arial" w:cs="Arial"/>
          <w:color w:val="333333"/>
          <w:szCs w:val="21"/>
          <w:shd w:val="clear" w:color="auto" w:fill="FFFFFF"/>
        </w:rPr>
      </w:pPr>
    </w:p>
    <w:p w:rsidR="00076439" w:rsidRDefault="00076439" w:rsidP="00C8517F">
      <w:pPr>
        <w:pStyle w:val="ListParagraph"/>
        <w:spacing w:line="400" w:lineRule="exact"/>
        <w:rPr>
          <w:rFonts w:ascii="Arial" w:hAnsi="Arial" w:cs="Arial"/>
          <w:color w:val="333333"/>
          <w:szCs w:val="21"/>
          <w:shd w:val="clear" w:color="auto" w:fill="FFFFFF"/>
        </w:rPr>
      </w:pPr>
    </w:p>
    <w:p w:rsidR="00076439" w:rsidRDefault="00076439" w:rsidP="00C8517F">
      <w:pPr>
        <w:pStyle w:val="ListParagraph"/>
        <w:spacing w:line="400" w:lineRule="exact"/>
        <w:rPr>
          <w:rFonts w:ascii="Arial" w:hAnsi="Arial" w:cs="Arial"/>
          <w:color w:val="333333"/>
          <w:szCs w:val="21"/>
          <w:shd w:val="clear" w:color="auto" w:fill="FFFFFF"/>
        </w:rPr>
      </w:pPr>
    </w:p>
    <w:p w:rsidR="00076439" w:rsidRDefault="00076439" w:rsidP="00C8517F">
      <w:pPr>
        <w:pStyle w:val="ListParagraph"/>
        <w:spacing w:line="400" w:lineRule="exact"/>
        <w:rPr>
          <w:rFonts w:ascii="Arial" w:hAnsi="Arial" w:cs="Arial"/>
          <w:color w:val="333333"/>
          <w:szCs w:val="21"/>
          <w:shd w:val="clear" w:color="auto" w:fill="FFFFFF"/>
        </w:rPr>
      </w:pPr>
    </w:p>
    <w:p w:rsidR="00076439" w:rsidRDefault="00076439" w:rsidP="00C8517F">
      <w:pPr>
        <w:pStyle w:val="ListParagraph"/>
        <w:spacing w:line="400" w:lineRule="exact"/>
        <w:rPr>
          <w:rFonts w:ascii="Arial" w:hAnsi="Arial" w:cs="Arial"/>
          <w:color w:val="333333"/>
          <w:szCs w:val="21"/>
          <w:shd w:val="clear" w:color="auto" w:fill="FFFFFF"/>
        </w:rPr>
      </w:pPr>
    </w:p>
    <w:p w:rsidR="00076439" w:rsidRDefault="00076439" w:rsidP="00C8517F">
      <w:pPr>
        <w:pStyle w:val="ListParagraph"/>
        <w:spacing w:line="400" w:lineRule="exact"/>
        <w:rPr>
          <w:rFonts w:ascii="Arial" w:hAnsi="Arial" w:cs="Arial"/>
          <w:color w:val="333333"/>
          <w:szCs w:val="21"/>
          <w:shd w:val="clear" w:color="auto" w:fill="FFFFFF"/>
        </w:rPr>
      </w:pPr>
    </w:p>
    <w:p w:rsidR="00076439" w:rsidRDefault="00076439" w:rsidP="00C8517F">
      <w:pPr>
        <w:pStyle w:val="ListParagraph"/>
        <w:spacing w:line="400" w:lineRule="exact"/>
        <w:rPr>
          <w:rFonts w:ascii="Arial" w:hAnsi="Arial" w:cs="Arial"/>
          <w:color w:val="333333"/>
          <w:szCs w:val="21"/>
          <w:shd w:val="clear" w:color="auto" w:fill="FFFFFF"/>
        </w:rPr>
      </w:pPr>
    </w:p>
    <w:p w:rsidR="00123CD0" w:rsidRDefault="00123CD0" w:rsidP="00C8517F">
      <w:pPr>
        <w:ind w:right="-57"/>
        <w:rPr>
          <w:rFonts w:ascii="Times New Roman" w:hAnsi="Times New Roman" w:cs="Times New Roman"/>
          <w:b/>
          <w:bCs/>
          <w:sz w:val="24"/>
          <w:szCs w:val="24"/>
        </w:rPr>
      </w:pPr>
    </w:p>
    <w:p w:rsidR="00C8517F" w:rsidRDefault="00C8517F" w:rsidP="00C8517F">
      <w:pPr>
        <w:ind w:right="-57"/>
        <w:rPr>
          <w:rFonts w:ascii="Times New Roman" w:hAnsi="Times New Roman" w:cs="Times New Roman"/>
          <w:b/>
          <w:sz w:val="24"/>
          <w:szCs w:val="24"/>
        </w:rPr>
      </w:pPr>
      <w:r w:rsidRPr="00D37681">
        <w:rPr>
          <w:rFonts w:ascii="Times New Roman" w:hAnsi="Times New Roman" w:cs="Times New Roman"/>
          <w:b/>
          <w:bCs/>
          <w:sz w:val="24"/>
          <w:szCs w:val="24"/>
        </w:rPr>
        <w:lastRenderedPageBreak/>
        <w:t>特邀学术报告：</w:t>
      </w:r>
      <w:r w:rsidRPr="00D37681">
        <w:rPr>
          <w:rFonts w:ascii="Times New Roman" w:hAnsi="Times New Roman" w:cs="Times New Roman"/>
          <w:b/>
          <w:sz w:val="24"/>
          <w:szCs w:val="24"/>
        </w:rPr>
        <w:t>Encrypted Search and Privacy-Preserving Task Recommendation in Crowdsourcing</w:t>
      </w:r>
    </w:p>
    <w:p w:rsidR="00D37681" w:rsidRPr="00D37681" w:rsidRDefault="00D37681" w:rsidP="00C8517F">
      <w:pPr>
        <w:ind w:right="-57"/>
        <w:rPr>
          <w:rFonts w:ascii="Times New Roman" w:hAnsi="Times New Roman" w:cs="Times New Roman"/>
          <w:b/>
          <w:sz w:val="24"/>
          <w:szCs w:val="24"/>
        </w:rPr>
      </w:pPr>
    </w:p>
    <w:p w:rsidR="00C8517F" w:rsidRPr="00C8517F" w:rsidRDefault="00C8517F" w:rsidP="00C8517F">
      <w:pPr>
        <w:ind w:right="-57"/>
        <w:rPr>
          <w:rFonts w:ascii="Times New Roman" w:hAnsi="Times New Roman" w:cs="Times New Roman"/>
          <w:sz w:val="24"/>
          <w:szCs w:val="24"/>
        </w:rPr>
      </w:pPr>
      <w:r w:rsidRPr="00C8517F">
        <w:rPr>
          <w:rFonts w:ascii="Times New Roman" w:hAnsi="Times New Roman" w:cs="Times New Roman"/>
          <w:b/>
          <w:sz w:val="24"/>
          <w:szCs w:val="24"/>
        </w:rPr>
        <w:t>Abstract:</w:t>
      </w:r>
      <w:r w:rsidRPr="00C8517F">
        <w:rPr>
          <w:rFonts w:ascii="Times New Roman" w:hAnsi="Times New Roman" w:cs="Times New Roman"/>
          <w:sz w:val="24"/>
          <w:szCs w:val="24"/>
        </w:rPr>
        <w:t xml:space="preserve"> As the growing concern of data security and privacy, people would choose to encrypt their data before outsourcing them to the cloud. Information search over encrypted data becomes a challenging task. In this talk, we will first introduce the problems and challenges of search over encrypted data. Then, we will discuss a typical application of encrypted search: a privacy-preserved task recommendation scheme for crowdsourcing platforms. In such a platform, there are many task requesters that submit the tasks they wish to be outsourced to the crowds with task specification and requirements; and there are large number of workers that wish to subscribe the tasks with their interests and qualifications. The key challenge is that the task requesters do not want the server (crowdsourcing platform) to know any information about their tasks, and the workers do not want to reveal any of their personal information, interests and qualifications, to the server. The server will be able to recommend outsourced tasks to the suitable workers based on the encrypted data of the tasks and the workers.</w:t>
      </w:r>
    </w:p>
    <w:p w:rsidR="008108F8" w:rsidRDefault="008108F8" w:rsidP="00C8517F">
      <w:pPr>
        <w:pStyle w:val="NormalWeb"/>
        <w:shd w:val="clear" w:color="auto" w:fill="FFFFFF"/>
        <w:spacing w:before="0" w:beforeAutospacing="0" w:after="0" w:afterAutospacing="0" w:line="408" w:lineRule="atLeast"/>
        <w:rPr>
          <w:rFonts w:ascii="Calibri" w:hAnsi="Calibri" w:cs="Calibri"/>
          <w:color w:val="000000"/>
        </w:rPr>
      </w:pPr>
    </w:p>
    <w:p w:rsidR="008108F8" w:rsidRDefault="008108F8" w:rsidP="00DE1D44">
      <w:pPr>
        <w:pStyle w:val="NormalWeb"/>
        <w:shd w:val="clear" w:color="auto" w:fill="FFFFFF"/>
        <w:spacing w:before="0" w:beforeAutospacing="0" w:after="0" w:afterAutospacing="0" w:line="400" w:lineRule="exact"/>
        <w:ind w:firstLineChars="200" w:firstLine="482"/>
        <w:jc w:val="both"/>
        <w:rPr>
          <w:rStyle w:val="apple-converted-space"/>
          <w:rFonts w:ascii="Calibri" w:hAnsi="Calibri" w:cs="Calibri"/>
          <w:color w:val="000000"/>
        </w:rPr>
      </w:pPr>
      <w:r w:rsidRPr="00C8517F">
        <w:rPr>
          <w:b/>
          <w:noProof/>
        </w:rPr>
        <w:drawing>
          <wp:anchor distT="0" distB="0" distL="114300" distR="114300" simplePos="0" relativeHeight="251661312" behindDoc="0" locked="0" layoutInCell="1" allowOverlap="1" wp14:anchorId="7DA63497" wp14:editId="6C3C8222">
            <wp:simplePos x="0" y="0"/>
            <wp:positionH relativeFrom="column">
              <wp:posOffset>0</wp:posOffset>
            </wp:positionH>
            <wp:positionV relativeFrom="paragraph">
              <wp:posOffset>18415</wp:posOffset>
            </wp:positionV>
            <wp:extent cx="1047750" cy="1343025"/>
            <wp:effectExtent l="19050" t="0" r="0" b="0"/>
            <wp:wrapSquare wrapText="bothSides"/>
            <wp:docPr id="8" name="图片 8" descr="Prof JIA, Xiaohu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rof JIA, Xiaohu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7750" cy="1343025"/>
                    </a:xfrm>
                    <a:prstGeom prst="rect">
                      <a:avLst/>
                    </a:prstGeom>
                    <a:noFill/>
                    <a:ln>
                      <a:noFill/>
                    </a:ln>
                  </pic:spPr>
                </pic:pic>
              </a:graphicData>
            </a:graphic>
          </wp:anchor>
        </w:drawing>
      </w:r>
      <w:proofErr w:type="spellStart"/>
      <w:r w:rsidRPr="00C8517F">
        <w:rPr>
          <w:rFonts w:ascii="Arial" w:hAnsi="Arial" w:cs="Arial"/>
          <w:b/>
          <w:color w:val="333333"/>
          <w:sz w:val="21"/>
          <w:szCs w:val="21"/>
          <w:shd w:val="clear" w:color="auto" w:fill="FFFFFF"/>
        </w:rPr>
        <w:t>Xiaohua</w:t>
      </w:r>
      <w:proofErr w:type="spellEnd"/>
      <w:r w:rsidRPr="00C8517F">
        <w:rPr>
          <w:rFonts w:ascii="Arial" w:hAnsi="Arial" w:cs="Arial"/>
          <w:b/>
          <w:color w:val="333333"/>
          <w:sz w:val="21"/>
          <w:szCs w:val="21"/>
          <w:shd w:val="clear" w:color="auto" w:fill="FFFFFF"/>
        </w:rPr>
        <w:t xml:space="preserve"> </w:t>
      </w:r>
      <w:proofErr w:type="spellStart"/>
      <w:r w:rsidRPr="00C8517F">
        <w:rPr>
          <w:rFonts w:ascii="Arial" w:hAnsi="Arial" w:cs="Arial"/>
          <w:b/>
          <w:color w:val="333333"/>
          <w:sz w:val="21"/>
          <w:szCs w:val="21"/>
          <w:shd w:val="clear" w:color="auto" w:fill="FFFFFF"/>
        </w:rPr>
        <w:t>Jia</w:t>
      </w:r>
      <w:proofErr w:type="spellEnd"/>
      <w:r>
        <w:rPr>
          <w:rFonts w:ascii="Arial" w:hAnsi="Arial" w:cs="Arial" w:hint="eastAsia"/>
          <w:color w:val="333333"/>
          <w:sz w:val="21"/>
          <w:szCs w:val="21"/>
          <w:shd w:val="clear" w:color="auto" w:fill="FFFFFF"/>
        </w:rPr>
        <w:t>教授是香港城市大学计算机科学学院的教授，同时还是</w:t>
      </w:r>
      <w:r>
        <w:rPr>
          <w:rFonts w:ascii="Arial" w:hAnsi="Arial" w:cs="Arial" w:hint="eastAsia"/>
          <w:color w:val="333333"/>
          <w:sz w:val="21"/>
          <w:szCs w:val="21"/>
          <w:shd w:val="clear" w:color="auto" w:fill="FFFFFF"/>
        </w:rPr>
        <w:t>Computer</w:t>
      </w:r>
      <w:r>
        <w:rPr>
          <w:rFonts w:ascii="Arial" w:hAnsi="Arial" w:cs="Arial"/>
          <w:color w:val="333333"/>
          <w:sz w:val="21"/>
          <w:szCs w:val="21"/>
          <w:shd w:val="clear" w:color="auto" w:fill="FFFFFF"/>
        </w:rPr>
        <w:t xml:space="preserve"> </w:t>
      </w:r>
      <w:r>
        <w:rPr>
          <w:rFonts w:ascii="Arial" w:hAnsi="Arial" w:cs="Arial" w:hint="eastAsia"/>
          <w:color w:val="333333"/>
          <w:sz w:val="21"/>
          <w:szCs w:val="21"/>
          <w:shd w:val="clear" w:color="auto" w:fill="FFFFFF"/>
        </w:rPr>
        <w:t>Society</w:t>
      </w:r>
      <w:r>
        <w:rPr>
          <w:rFonts w:ascii="Arial" w:hAnsi="Arial" w:cs="Arial" w:hint="eastAsia"/>
          <w:color w:val="333333"/>
          <w:sz w:val="21"/>
          <w:szCs w:val="21"/>
          <w:shd w:val="clear" w:color="auto" w:fill="FFFFFF"/>
        </w:rPr>
        <w:t>的</w:t>
      </w:r>
      <w:r>
        <w:rPr>
          <w:rFonts w:ascii="Arial" w:hAnsi="Arial" w:cs="Arial" w:hint="eastAsia"/>
          <w:color w:val="333333"/>
          <w:sz w:val="21"/>
          <w:szCs w:val="21"/>
          <w:shd w:val="clear" w:color="auto" w:fill="FFFFFF"/>
        </w:rPr>
        <w:t>IEEE</w:t>
      </w:r>
      <w:r>
        <w:rPr>
          <w:rFonts w:ascii="Arial" w:hAnsi="Arial" w:cs="Arial"/>
          <w:color w:val="333333"/>
          <w:sz w:val="21"/>
          <w:szCs w:val="21"/>
          <w:shd w:val="clear" w:color="auto" w:fill="FFFFFF"/>
        </w:rPr>
        <w:t xml:space="preserve"> </w:t>
      </w:r>
      <w:r>
        <w:rPr>
          <w:rFonts w:ascii="Arial" w:hAnsi="Arial" w:cs="Arial" w:hint="eastAsia"/>
          <w:color w:val="333333"/>
          <w:sz w:val="21"/>
          <w:szCs w:val="21"/>
          <w:shd w:val="clear" w:color="auto" w:fill="FFFFFF"/>
        </w:rPr>
        <w:t>Fellow</w:t>
      </w:r>
      <w:r>
        <w:rPr>
          <w:rFonts w:ascii="Arial" w:hAnsi="Arial" w:cs="Arial" w:hint="eastAsia"/>
          <w:color w:val="333333"/>
          <w:sz w:val="21"/>
          <w:szCs w:val="21"/>
          <w:shd w:val="clear" w:color="auto" w:fill="FFFFFF"/>
        </w:rPr>
        <w:t>。他于</w:t>
      </w:r>
      <w:r>
        <w:rPr>
          <w:rFonts w:ascii="Arial" w:hAnsi="Arial" w:cs="Arial" w:hint="eastAsia"/>
          <w:color w:val="333333"/>
          <w:sz w:val="21"/>
          <w:szCs w:val="21"/>
          <w:shd w:val="clear" w:color="auto" w:fill="FFFFFF"/>
        </w:rPr>
        <w:t>1984</w:t>
      </w:r>
      <w:r>
        <w:rPr>
          <w:rFonts w:ascii="Arial" w:hAnsi="Arial" w:cs="Arial" w:hint="eastAsia"/>
          <w:color w:val="333333"/>
          <w:sz w:val="21"/>
          <w:szCs w:val="21"/>
          <w:shd w:val="clear" w:color="auto" w:fill="FFFFFF"/>
        </w:rPr>
        <w:t>年和</w:t>
      </w:r>
      <w:r>
        <w:rPr>
          <w:rFonts w:ascii="Arial" w:hAnsi="Arial" w:cs="Arial" w:hint="eastAsia"/>
          <w:color w:val="333333"/>
          <w:sz w:val="21"/>
          <w:szCs w:val="21"/>
          <w:shd w:val="clear" w:color="auto" w:fill="FFFFFF"/>
        </w:rPr>
        <w:t>1</w:t>
      </w:r>
      <w:r>
        <w:rPr>
          <w:rFonts w:ascii="Arial" w:hAnsi="Arial" w:cs="Arial"/>
          <w:color w:val="333333"/>
          <w:sz w:val="21"/>
          <w:szCs w:val="21"/>
          <w:shd w:val="clear" w:color="auto" w:fill="FFFFFF"/>
        </w:rPr>
        <w:t>987</w:t>
      </w:r>
      <w:r>
        <w:rPr>
          <w:rFonts w:ascii="Arial" w:hAnsi="Arial" w:cs="Arial" w:hint="eastAsia"/>
          <w:color w:val="333333"/>
          <w:sz w:val="21"/>
          <w:szCs w:val="21"/>
          <w:shd w:val="clear" w:color="auto" w:fill="FFFFFF"/>
        </w:rPr>
        <w:t>年分别获得中国科技大学的学士和硕士学位，于</w:t>
      </w:r>
      <w:r>
        <w:rPr>
          <w:rFonts w:ascii="Arial" w:hAnsi="Arial" w:cs="Arial" w:hint="eastAsia"/>
          <w:color w:val="333333"/>
          <w:sz w:val="21"/>
          <w:szCs w:val="21"/>
          <w:shd w:val="clear" w:color="auto" w:fill="FFFFFF"/>
        </w:rPr>
        <w:t>1991</w:t>
      </w:r>
      <w:r>
        <w:rPr>
          <w:rFonts w:ascii="Arial" w:hAnsi="Arial" w:cs="Arial" w:hint="eastAsia"/>
          <w:color w:val="333333"/>
          <w:sz w:val="21"/>
          <w:szCs w:val="21"/>
          <w:shd w:val="clear" w:color="auto" w:fill="FFFFFF"/>
        </w:rPr>
        <w:t>年在东京大学获得了博士学位。</w:t>
      </w:r>
      <w:proofErr w:type="spellStart"/>
      <w:r>
        <w:rPr>
          <w:rFonts w:ascii="Arial" w:hAnsi="Arial" w:cs="Arial" w:hint="eastAsia"/>
          <w:color w:val="333333"/>
          <w:sz w:val="21"/>
          <w:szCs w:val="21"/>
          <w:shd w:val="clear" w:color="auto" w:fill="FFFFFF"/>
        </w:rPr>
        <w:t>Jia</w:t>
      </w:r>
      <w:proofErr w:type="spellEnd"/>
      <w:r>
        <w:rPr>
          <w:rFonts w:ascii="Arial" w:hAnsi="Arial" w:cs="Arial" w:hint="eastAsia"/>
          <w:color w:val="333333"/>
          <w:sz w:val="21"/>
          <w:szCs w:val="21"/>
          <w:shd w:val="clear" w:color="auto" w:fill="FFFFFF"/>
        </w:rPr>
        <w:t>教授主要研究无线网络、传感器网络、分布式系统、云计算和互联网技术。</w:t>
      </w:r>
      <w:proofErr w:type="spellStart"/>
      <w:r>
        <w:rPr>
          <w:rFonts w:ascii="Arial" w:hAnsi="Arial" w:cs="Arial" w:hint="eastAsia"/>
          <w:color w:val="333333"/>
          <w:sz w:val="21"/>
          <w:szCs w:val="21"/>
          <w:shd w:val="clear" w:color="auto" w:fill="FFFFFF"/>
        </w:rPr>
        <w:t>Jia</w:t>
      </w:r>
      <w:proofErr w:type="spellEnd"/>
      <w:r>
        <w:rPr>
          <w:rFonts w:ascii="Arial" w:hAnsi="Arial" w:cs="Arial" w:hint="eastAsia"/>
          <w:color w:val="333333"/>
          <w:sz w:val="21"/>
          <w:szCs w:val="21"/>
          <w:shd w:val="clear" w:color="auto" w:fill="FFFFFF"/>
        </w:rPr>
        <w:t>教授担任了</w:t>
      </w:r>
      <w:r>
        <w:rPr>
          <w:rStyle w:val="apple-converted-space"/>
          <w:rFonts w:ascii="Helvetica" w:hAnsi="Helvetica"/>
          <w:color w:val="222222"/>
          <w:sz w:val="21"/>
          <w:szCs w:val="21"/>
          <w:shd w:val="clear" w:color="auto" w:fill="FFFFFF"/>
        </w:rPr>
        <w:t> </w:t>
      </w:r>
      <w:r>
        <w:rPr>
          <w:rFonts w:ascii="Helvetica" w:hAnsi="Helvetica"/>
          <w:color w:val="222222"/>
          <w:sz w:val="21"/>
          <w:szCs w:val="21"/>
          <w:shd w:val="clear" w:color="auto" w:fill="FFFFFF"/>
        </w:rPr>
        <w:t>IEEE Trans. On Parallel and Distributed Systems</w:t>
      </w:r>
      <w:r>
        <w:rPr>
          <w:rFonts w:ascii="Helvetica" w:hAnsi="Helvetica" w:hint="eastAsia"/>
          <w:color w:val="222222"/>
          <w:sz w:val="21"/>
          <w:szCs w:val="21"/>
          <w:shd w:val="clear" w:color="auto" w:fill="FFFFFF"/>
        </w:rPr>
        <w:t>（</w:t>
      </w:r>
      <w:r>
        <w:rPr>
          <w:rFonts w:ascii="Helvetica" w:hAnsi="Helvetica" w:hint="eastAsia"/>
          <w:color w:val="222222"/>
          <w:sz w:val="21"/>
          <w:szCs w:val="21"/>
          <w:shd w:val="clear" w:color="auto" w:fill="FFFFFF"/>
        </w:rPr>
        <w:t>2006-2009</w:t>
      </w:r>
      <w:r>
        <w:rPr>
          <w:rFonts w:ascii="Helvetica" w:hAnsi="Helvetica" w:hint="eastAsia"/>
          <w:color w:val="222222"/>
          <w:sz w:val="21"/>
          <w:szCs w:val="21"/>
          <w:shd w:val="clear" w:color="auto" w:fill="FFFFFF"/>
        </w:rPr>
        <w:t>）、</w:t>
      </w:r>
      <w:r>
        <w:rPr>
          <w:rFonts w:ascii="Helvetica" w:hAnsi="Helvetica"/>
          <w:color w:val="222222"/>
          <w:sz w:val="21"/>
          <w:szCs w:val="21"/>
          <w:shd w:val="clear" w:color="auto" w:fill="FFFFFF"/>
        </w:rPr>
        <w:t>Wireless Networks</w:t>
      </w:r>
      <w:r>
        <w:rPr>
          <w:rFonts w:ascii="Helvetica" w:hAnsi="Helvetica" w:hint="eastAsia"/>
          <w:color w:val="222222"/>
          <w:sz w:val="21"/>
          <w:szCs w:val="21"/>
          <w:shd w:val="clear" w:color="auto" w:fill="FFFFFF"/>
        </w:rPr>
        <w:t>、</w:t>
      </w:r>
      <w:r>
        <w:rPr>
          <w:rFonts w:ascii="Helvetica" w:hAnsi="Helvetica"/>
          <w:color w:val="222222"/>
          <w:sz w:val="21"/>
          <w:szCs w:val="21"/>
          <w:shd w:val="clear" w:color="auto" w:fill="FFFFFF"/>
        </w:rPr>
        <w:t>Journal of World Wide Web</w:t>
      </w:r>
      <w:r>
        <w:rPr>
          <w:rFonts w:ascii="Helvetica" w:hAnsi="Helvetica" w:hint="eastAsia"/>
          <w:color w:val="222222"/>
          <w:sz w:val="21"/>
          <w:szCs w:val="21"/>
          <w:shd w:val="clear" w:color="auto" w:fill="FFFFFF"/>
        </w:rPr>
        <w:t>和</w:t>
      </w:r>
      <w:r>
        <w:rPr>
          <w:rFonts w:ascii="Helvetica" w:hAnsi="Helvetica"/>
          <w:color w:val="222222"/>
          <w:sz w:val="21"/>
          <w:szCs w:val="21"/>
          <w:shd w:val="clear" w:color="auto" w:fill="FFFFFF"/>
        </w:rPr>
        <w:t>Journal of Combinatorial Optimization</w:t>
      </w:r>
      <w:r>
        <w:rPr>
          <w:rFonts w:ascii="Helvetica" w:hAnsi="Helvetica" w:hint="eastAsia"/>
          <w:color w:val="222222"/>
          <w:sz w:val="21"/>
          <w:szCs w:val="21"/>
          <w:shd w:val="clear" w:color="auto" w:fill="FFFFFF"/>
        </w:rPr>
        <w:t>等期刊的编辑。除此之外</w:t>
      </w:r>
      <w:proofErr w:type="spellStart"/>
      <w:r>
        <w:rPr>
          <w:rFonts w:ascii="Helvetica" w:hAnsi="Helvetica" w:hint="eastAsia"/>
          <w:color w:val="222222"/>
          <w:sz w:val="21"/>
          <w:szCs w:val="21"/>
          <w:shd w:val="clear" w:color="auto" w:fill="FFFFFF"/>
        </w:rPr>
        <w:t>Jia</w:t>
      </w:r>
      <w:proofErr w:type="spellEnd"/>
      <w:r>
        <w:rPr>
          <w:rFonts w:ascii="Helvetica" w:hAnsi="Helvetica" w:hint="eastAsia"/>
          <w:color w:val="222222"/>
          <w:sz w:val="21"/>
          <w:szCs w:val="21"/>
          <w:shd w:val="clear" w:color="auto" w:fill="FFFFFF"/>
        </w:rPr>
        <w:t>教授还担任过</w:t>
      </w:r>
      <w:r>
        <w:rPr>
          <w:rFonts w:ascii="Helvetica" w:hAnsi="Helvetica"/>
          <w:color w:val="222222"/>
          <w:sz w:val="21"/>
          <w:szCs w:val="21"/>
          <w:shd w:val="clear" w:color="auto" w:fill="FFFFFF"/>
        </w:rPr>
        <w:t xml:space="preserve">ACM </w:t>
      </w:r>
      <w:proofErr w:type="spellStart"/>
      <w:r>
        <w:rPr>
          <w:rFonts w:ascii="Helvetica" w:hAnsi="Helvetica"/>
          <w:color w:val="222222"/>
          <w:sz w:val="21"/>
          <w:szCs w:val="21"/>
          <w:shd w:val="clear" w:color="auto" w:fill="FFFFFF"/>
        </w:rPr>
        <w:t>MobiHoc</w:t>
      </w:r>
      <w:proofErr w:type="spellEnd"/>
      <w:r>
        <w:rPr>
          <w:rFonts w:ascii="Helvetica" w:hAnsi="Helvetica"/>
          <w:color w:val="222222"/>
          <w:sz w:val="21"/>
          <w:szCs w:val="21"/>
          <w:shd w:val="clear" w:color="auto" w:fill="FFFFFF"/>
        </w:rPr>
        <w:t xml:space="preserve"> 2008,</w:t>
      </w:r>
      <w:r>
        <w:rPr>
          <w:rFonts w:ascii="Helvetica" w:hAnsi="Helvetica" w:hint="eastAsia"/>
          <w:color w:val="222222"/>
          <w:sz w:val="21"/>
          <w:szCs w:val="21"/>
          <w:shd w:val="clear" w:color="auto" w:fill="FFFFFF"/>
        </w:rPr>
        <w:t>、</w:t>
      </w:r>
      <w:r>
        <w:rPr>
          <w:rFonts w:ascii="Helvetica" w:hAnsi="Helvetica"/>
          <w:color w:val="222222"/>
          <w:sz w:val="21"/>
          <w:szCs w:val="21"/>
          <w:shd w:val="clear" w:color="auto" w:fill="FFFFFF"/>
        </w:rPr>
        <w:t>TPC Co-Chair of IEEE MASS 2009</w:t>
      </w:r>
      <w:bookmarkStart w:id="4" w:name="OLE_LINK31"/>
      <w:r>
        <w:rPr>
          <w:rFonts w:ascii="Helvetica" w:hAnsi="Helvetica" w:hint="eastAsia"/>
          <w:color w:val="222222"/>
          <w:sz w:val="21"/>
          <w:szCs w:val="21"/>
          <w:shd w:val="clear" w:color="auto" w:fill="FFFFFF"/>
        </w:rPr>
        <w:t>、</w:t>
      </w:r>
      <w:bookmarkEnd w:id="4"/>
      <w:r>
        <w:rPr>
          <w:rFonts w:ascii="Helvetica" w:hAnsi="Helvetica"/>
          <w:color w:val="222222"/>
          <w:sz w:val="21"/>
          <w:szCs w:val="21"/>
          <w:shd w:val="clear" w:color="auto" w:fill="FFFFFF"/>
        </w:rPr>
        <w:t>International Vice-Chair of INFOCOM 2005</w:t>
      </w:r>
      <w:r>
        <w:rPr>
          <w:rFonts w:ascii="Helvetica" w:hAnsi="Helvetica" w:hint="eastAsia"/>
          <w:color w:val="222222"/>
          <w:sz w:val="21"/>
          <w:szCs w:val="21"/>
          <w:shd w:val="clear" w:color="auto" w:fill="FFFFFF"/>
        </w:rPr>
        <w:t>、</w:t>
      </w:r>
      <w:r>
        <w:rPr>
          <w:rFonts w:ascii="Helvetica" w:hAnsi="Helvetica"/>
          <w:color w:val="222222"/>
          <w:sz w:val="21"/>
          <w:szCs w:val="21"/>
          <w:shd w:val="clear" w:color="auto" w:fill="FFFFFF"/>
        </w:rPr>
        <w:t>TPC Area-Chair of INFOCOM 2010</w:t>
      </w:r>
      <w:r>
        <w:rPr>
          <w:rFonts w:ascii="Helvetica" w:hAnsi="Helvetica" w:hint="eastAsia"/>
          <w:color w:val="222222"/>
          <w:sz w:val="21"/>
          <w:szCs w:val="21"/>
          <w:shd w:val="clear" w:color="auto" w:fill="FFFFFF"/>
        </w:rPr>
        <w:t>以及</w:t>
      </w:r>
      <w:r>
        <w:rPr>
          <w:rFonts w:ascii="Helvetica" w:hAnsi="Helvetica"/>
          <w:color w:val="222222"/>
          <w:sz w:val="21"/>
          <w:szCs w:val="21"/>
          <w:shd w:val="clear" w:color="auto" w:fill="FFFFFF"/>
        </w:rPr>
        <w:t>TPC Co-Chair of GLOBECOM 2010 - Ad-hoc and Sensor Networking Symposium</w:t>
      </w:r>
      <w:r>
        <w:rPr>
          <w:rFonts w:ascii="Helvetica" w:hAnsi="Helvetica" w:hint="eastAsia"/>
          <w:color w:val="222222"/>
          <w:sz w:val="21"/>
          <w:szCs w:val="21"/>
          <w:shd w:val="clear" w:color="auto" w:fill="FFFFFF"/>
        </w:rPr>
        <w:t>等会议的大会主席。</w:t>
      </w:r>
    </w:p>
    <w:p w:rsidR="00C8517F" w:rsidRDefault="00C8517F" w:rsidP="008108F8">
      <w:pPr>
        <w:pStyle w:val="NormalWeb"/>
        <w:shd w:val="clear" w:color="auto" w:fill="FFFFFF"/>
        <w:spacing w:before="0" w:beforeAutospacing="0" w:after="0" w:afterAutospacing="0" w:line="408" w:lineRule="atLeast"/>
        <w:ind w:left="420"/>
        <w:rPr>
          <w:rStyle w:val="apple-converted-space"/>
          <w:rFonts w:ascii="Calibri" w:hAnsi="Calibri" w:cs="Calibri"/>
          <w:color w:val="000000"/>
        </w:rPr>
      </w:pPr>
    </w:p>
    <w:p w:rsidR="00777A90" w:rsidRDefault="00777A90" w:rsidP="008108F8">
      <w:pPr>
        <w:pStyle w:val="NormalWeb"/>
        <w:shd w:val="clear" w:color="auto" w:fill="FFFFFF"/>
        <w:spacing w:before="0" w:beforeAutospacing="0" w:after="0" w:afterAutospacing="0" w:line="408" w:lineRule="atLeast"/>
        <w:ind w:left="420"/>
        <w:rPr>
          <w:rStyle w:val="apple-converted-space"/>
          <w:rFonts w:ascii="Calibri" w:hAnsi="Calibri" w:cs="Calibri"/>
          <w:color w:val="000000"/>
        </w:rPr>
      </w:pPr>
    </w:p>
    <w:p w:rsidR="00777A90" w:rsidRDefault="00777A90" w:rsidP="008108F8">
      <w:pPr>
        <w:pStyle w:val="NormalWeb"/>
        <w:shd w:val="clear" w:color="auto" w:fill="FFFFFF"/>
        <w:spacing w:before="0" w:beforeAutospacing="0" w:after="0" w:afterAutospacing="0" w:line="408" w:lineRule="atLeast"/>
        <w:ind w:left="420"/>
        <w:rPr>
          <w:rStyle w:val="apple-converted-space"/>
          <w:rFonts w:ascii="Calibri" w:hAnsi="Calibri" w:cs="Calibri"/>
          <w:color w:val="000000"/>
        </w:rPr>
      </w:pPr>
    </w:p>
    <w:p w:rsidR="00777A90" w:rsidRDefault="00777A90" w:rsidP="008108F8">
      <w:pPr>
        <w:pStyle w:val="NormalWeb"/>
        <w:shd w:val="clear" w:color="auto" w:fill="FFFFFF"/>
        <w:spacing w:before="0" w:beforeAutospacing="0" w:after="0" w:afterAutospacing="0" w:line="408" w:lineRule="atLeast"/>
        <w:ind w:left="420"/>
        <w:rPr>
          <w:rStyle w:val="apple-converted-space"/>
          <w:rFonts w:ascii="Calibri" w:hAnsi="Calibri" w:cs="Calibri"/>
          <w:color w:val="000000"/>
        </w:rPr>
      </w:pPr>
    </w:p>
    <w:p w:rsidR="00D37681" w:rsidRDefault="00D37681" w:rsidP="008108F8">
      <w:pPr>
        <w:pStyle w:val="NormalWeb"/>
        <w:shd w:val="clear" w:color="auto" w:fill="FFFFFF"/>
        <w:spacing w:before="0" w:beforeAutospacing="0" w:after="0" w:afterAutospacing="0" w:line="408" w:lineRule="atLeast"/>
        <w:ind w:left="420"/>
        <w:rPr>
          <w:rStyle w:val="apple-converted-space"/>
          <w:rFonts w:ascii="Calibri" w:hAnsi="Calibri" w:cs="Calibri"/>
          <w:color w:val="000000"/>
        </w:rPr>
      </w:pPr>
    </w:p>
    <w:p w:rsidR="00D37681" w:rsidRDefault="00D37681" w:rsidP="008108F8">
      <w:pPr>
        <w:pStyle w:val="NormalWeb"/>
        <w:shd w:val="clear" w:color="auto" w:fill="FFFFFF"/>
        <w:spacing w:before="0" w:beforeAutospacing="0" w:after="0" w:afterAutospacing="0" w:line="408" w:lineRule="atLeast"/>
        <w:ind w:left="420"/>
        <w:rPr>
          <w:rStyle w:val="apple-converted-space"/>
          <w:rFonts w:ascii="Calibri" w:hAnsi="Calibri" w:cs="Calibri"/>
          <w:color w:val="000000"/>
        </w:rPr>
      </w:pPr>
    </w:p>
    <w:p w:rsidR="00D37681" w:rsidRDefault="00D37681" w:rsidP="008108F8">
      <w:pPr>
        <w:pStyle w:val="NormalWeb"/>
        <w:shd w:val="clear" w:color="auto" w:fill="FFFFFF"/>
        <w:spacing w:before="0" w:beforeAutospacing="0" w:after="0" w:afterAutospacing="0" w:line="408" w:lineRule="atLeast"/>
        <w:ind w:left="420"/>
        <w:rPr>
          <w:rStyle w:val="apple-converted-space"/>
          <w:rFonts w:ascii="Calibri" w:hAnsi="Calibri" w:cs="Calibri"/>
          <w:color w:val="000000"/>
        </w:rPr>
      </w:pPr>
    </w:p>
    <w:p w:rsidR="00123CD0" w:rsidRDefault="00123CD0" w:rsidP="008108F8">
      <w:pPr>
        <w:pStyle w:val="NormalWeb"/>
        <w:shd w:val="clear" w:color="auto" w:fill="FFFFFF"/>
        <w:spacing w:before="0" w:beforeAutospacing="0" w:after="0" w:afterAutospacing="0" w:line="408" w:lineRule="atLeast"/>
        <w:ind w:left="420"/>
        <w:rPr>
          <w:rStyle w:val="apple-converted-space"/>
          <w:rFonts w:ascii="Calibri" w:hAnsi="Calibri" w:cs="Calibri"/>
          <w:color w:val="000000"/>
        </w:rPr>
      </w:pPr>
    </w:p>
    <w:p w:rsidR="00D37681" w:rsidRDefault="00D37681" w:rsidP="008108F8">
      <w:pPr>
        <w:pStyle w:val="NormalWeb"/>
        <w:shd w:val="clear" w:color="auto" w:fill="FFFFFF"/>
        <w:spacing w:before="0" w:beforeAutospacing="0" w:after="0" w:afterAutospacing="0" w:line="408" w:lineRule="atLeast"/>
        <w:ind w:left="420"/>
        <w:rPr>
          <w:rStyle w:val="apple-converted-space"/>
          <w:rFonts w:ascii="Calibri" w:hAnsi="Calibri" w:cs="Calibri" w:hint="eastAsia"/>
          <w:color w:val="000000"/>
        </w:rPr>
      </w:pPr>
    </w:p>
    <w:p w:rsidR="00DE1D44" w:rsidRDefault="00DE1D44" w:rsidP="008108F8">
      <w:pPr>
        <w:pStyle w:val="NormalWeb"/>
        <w:shd w:val="clear" w:color="auto" w:fill="FFFFFF"/>
        <w:spacing w:before="0" w:beforeAutospacing="0" w:after="0" w:afterAutospacing="0" w:line="408" w:lineRule="atLeast"/>
        <w:ind w:left="420"/>
        <w:rPr>
          <w:rStyle w:val="apple-converted-space"/>
          <w:rFonts w:ascii="Calibri" w:hAnsi="Calibri" w:cs="Calibri"/>
          <w:color w:val="000000"/>
        </w:rPr>
      </w:pPr>
    </w:p>
    <w:p w:rsidR="00D37681" w:rsidRPr="00D37681" w:rsidRDefault="00D37681" w:rsidP="00D37681">
      <w:pPr>
        <w:rPr>
          <w:rFonts w:ascii="Times New Roman" w:hAnsi="Times New Roman" w:cs="Times New Roman"/>
          <w:sz w:val="24"/>
          <w:szCs w:val="24"/>
        </w:rPr>
      </w:pPr>
      <w:r w:rsidRPr="00D37681">
        <w:rPr>
          <w:rFonts w:ascii="Times New Roman" w:hAnsi="Times New Roman" w:cs="Times New Roman"/>
          <w:b/>
          <w:bCs/>
          <w:sz w:val="24"/>
          <w:szCs w:val="24"/>
        </w:rPr>
        <w:lastRenderedPageBreak/>
        <w:t>特邀学术报告：</w:t>
      </w:r>
      <w:r w:rsidRPr="00D37681">
        <w:rPr>
          <w:rFonts w:ascii="Times New Roman" w:hAnsi="Times New Roman" w:cs="Times New Roman"/>
          <w:b/>
          <w:sz w:val="24"/>
          <w:szCs w:val="24"/>
        </w:rPr>
        <w:t xml:space="preserve">Joint Admission, Channel Assignment, </w:t>
      </w:r>
      <w:r w:rsidRPr="00D37681">
        <w:rPr>
          <w:rFonts w:ascii="Times New Roman" w:hAnsi="Times New Roman" w:cs="Times New Roman" w:hint="eastAsia"/>
          <w:b/>
          <w:sz w:val="24"/>
          <w:szCs w:val="24"/>
        </w:rPr>
        <w:t>a</w:t>
      </w:r>
      <w:r w:rsidRPr="00D37681">
        <w:rPr>
          <w:rFonts w:ascii="Times New Roman" w:hAnsi="Times New Roman" w:cs="Times New Roman"/>
          <w:b/>
          <w:sz w:val="24"/>
          <w:szCs w:val="24"/>
        </w:rPr>
        <w:t>nd Scheduling of Communication Requests in Multi-Channel Wireless Networks</w:t>
      </w:r>
    </w:p>
    <w:p w:rsidR="00D37681" w:rsidRDefault="00D37681" w:rsidP="00D37681">
      <w:pPr>
        <w:rPr>
          <w:rFonts w:ascii="Times New Roman" w:hAnsi="Times New Roman" w:cs="Times New Roman"/>
          <w:b/>
          <w:sz w:val="24"/>
          <w:szCs w:val="24"/>
        </w:rPr>
      </w:pPr>
    </w:p>
    <w:p w:rsidR="00D37681" w:rsidRPr="00D37681" w:rsidRDefault="00D37681" w:rsidP="00D37681">
      <w:pPr>
        <w:rPr>
          <w:rFonts w:ascii="Times New Roman" w:hAnsi="Times New Roman" w:cs="Times New Roman"/>
          <w:sz w:val="24"/>
          <w:szCs w:val="24"/>
        </w:rPr>
      </w:pPr>
      <w:r w:rsidRPr="00D37681">
        <w:rPr>
          <w:rFonts w:ascii="Times New Roman" w:hAnsi="Times New Roman" w:cs="Times New Roman"/>
          <w:b/>
          <w:sz w:val="24"/>
          <w:szCs w:val="24"/>
        </w:rPr>
        <w:t>Abstract</w:t>
      </w:r>
      <w:r w:rsidRPr="00D37681">
        <w:rPr>
          <w:rFonts w:ascii="Times New Roman" w:hAnsi="Times New Roman" w:cs="Times New Roman"/>
          <w:sz w:val="24"/>
          <w:szCs w:val="24"/>
        </w:rPr>
        <w:t xml:space="preserve">: Consider a set of point-to-point communication requests in a multi-channel </w:t>
      </w:r>
      <w:proofErr w:type="spellStart"/>
      <w:r w:rsidRPr="00D37681">
        <w:rPr>
          <w:rFonts w:ascii="Times New Roman" w:hAnsi="Times New Roman" w:cs="Times New Roman"/>
          <w:sz w:val="24"/>
          <w:szCs w:val="24"/>
        </w:rPr>
        <w:t>multihop</w:t>
      </w:r>
      <w:proofErr w:type="spellEnd"/>
      <w:r w:rsidRPr="00D37681">
        <w:rPr>
          <w:rFonts w:ascii="Times New Roman" w:hAnsi="Times New Roman" w:cs="Times New Roman"/>
          <w:sz w:val="24"/>
          <w:szCs w:val="24"/>
        </w:rPr>
        <w:t xml:space="preserve"> wireless network. Each request is associated with a traffic demand of at most one unit of transmission time, and a weight representing the utility that can be accrued if its demand is fully met. A subset of requests is said to be </w:t>
      </w:r>
      <w:r w:rsidRPr="00D37681">
        <w:rPr>
          <w:rFonts w:ascii="Times New Roman" w:hAnsi="Times New Roman" w:cs="Times New Roman"/>
          <w:i/>
          <w:sz w:val="24"/>
          <w:szCs w:val="24"/>
        </w:rPr>
        <w:t>feasible</w:t>
      </w:r>
      <w:r w:rsidRPr="00D37681">
        <w:rPr>
          <w:rFonts w:ascii="Times New Roman" w:hAnsi="Times New Roman" w:cs="Times New Roman"/>
          <w:sz w:val="24"/>
          <w:szCs w:val="24"/>
        </w:rPr>
        <w:t xml:space="preserve"> if they can be scheduled within one unit of time without spectral splitting. The problem </w:t>
      </w:r>
      <w:r w:rsidRPr="00D37681">
        <w:rPr>
          <w:rFonts w:ascii="Times New Roman" w:hAnsi="Times New Roman" w:cs="Times New Roman"/>
          <w:b/>
          <w:sz w:val="24"/>
          <w:szCs w:val="24"/>
        </w:rPr>
        <w:t>Maximum-Weighted Feasible Set (MWFS)</w:t>
      </w:r>
      <w:r w:rsidRPr="00D37681">
        <w:rPr>
          <w:rFonts w:ascii="Times New Roman" w:hAnsi="Times New Roman" w:cs="Times New Roman"/>
          <w:sz w:val="24"/>
          <w:szCs w:val="24"/>
        </w:rPr>
        <w:t xml:space="preserve"> seeks a feasible subset with maximum total weight together with a channel assignment and transmission schedule of them whose length is at most one unit of time. This talk presents efficient and provably good approximation algorithms for the problem </w:t>
      </w:r>
      <w:r w:rsidRPr="00D37681">
        <w:rPr>
          <w:rFonts w:ascii="Times New Roman" w:hAnsi="Times New Roman" w:cs="Times New Roman"/>
          <w:b/>
          <w:sz w:val="24"/>
          <w:szCs w:val="24"/>
        </w:rPr>
        <w:t>MWFS</w:t>
      </w:r>
      <w:r w:rsidRPr="00D37681">
        <w:rPr>
          <w:rFonts w:ascii="Times New Roman" w:hAnsi="Times New Roman" w:cs="Times New Roman"/>
          <w:sz w:val="24"/>
          <w:szCs w:val="24"/>
        </w:rPr>
        <w:t>.</w:t>
      </w:r>
    </w:p>
    <w:p w:rsidR="008108F8" w:rsidRDefault="008108F8" w:rsidP="00DE1D44">
      <w:pPr>
        <w:pStyle w:val="NormalWeb"/>
        <w:shd w:val="clear" w:color="auto" w:fill="FFFFFF"/>
        <w:spacing w:before="0" w:beforeAutospacing="0" w:after="0" w:afterAutospacing="0" w:line="408" w:lineRule="atLeast"/>
        <w:rPr>
          <w:rStyle w:val="apple-converted-space"/>
          <w:rFonts w:ascii="Calibri" w:hAnsi="Calibri" w:cs="Calibri"/>
          <w:color w:val="000000"/>
        </w:rPr>
      </w:pPr>
    </w:p>
    <w:p w:rsidR="008108F8" w:rsidRPr="00DE1A78" w:rsidRDefault="008108F8" w:rsidP="007769D5">
      <w:pPr>
        <w:pStyle w:val="NormalWeb"/>
        <w:shd w:val="clear" w:color="auto" w:fill="FFFFFF"/>
        <w:spacing w:before="0" w:beforeAutospacing="0" w:after="0" w:afterAutospacing="0" w:line="400" w:lineRule="exact"/>
        <w:ind w:firstLineChars="200" w:firstLine="482"/>
        <w:jc w:val="both"/>
        <w:rPr>
          <w:rFonts w:ascii="Arial" w:hAnsi="Arial" w:cs="Arial"/>
          <w:color w:val="333333"/>
          <w:sz w:val="21"/>
          <w:szCs w:val="21"/>
          <w:shd w:val="clear" w:color="auto" w:fill="FFFFFF"/>
        </w:rPr>
      </w:pPr>
      <w:r w:rsidRPr="007769D5">
        <w:rPr>
          <w:b/>
          <w:noProof/>
        </w:rPr>
        <w:drawing>
          <wp:anchor distT="0" distB="0" distL="114300" distR="114300" simplePos="0" relativeHeight="251665408" behindDoc="0" locked="0" layoutInCell="1" allowOverlap="1">
            <wp:simplePos x="0" y="0"/>
            <wp:positionH relativeFrom="column">
              <wp:posOffset>28575</wp:posOffset>
            </wp:positionH>
            <wp:positionV relativeFrom="paragraph">
              <wp:posOffset>5080</wp:posOffset>
            </wp:positionV>
            <wp:extent cx="1162050" cy="1304925"/>
            <wp:effectExtent l="19050" t="0" r="0" b="0"/>
            <wp:wrapSquare wrapText="bothSides"/>
            <wp:docPr id="13" name="图片 13" descr="Peng-Jun W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eng-Jun Wa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2050" cy="1304925"/>
                    </a:xfrm>
                    <a:prstGeom prst="rect">
                      <a:avLst/>
                    </a:prstGeom>
                    <a:noFill/>
                    <a:ln>
                      <a:noFill/>
                    </a:ln>
                  </pic:spPr>
                </pic:pic>
              </a:graphicData>
            </a:graphic>
          </wp:anchor>
        </w:drawing>
      </w:r>
      <w:proofErr w:type="spellStart"/>
      <w:r w:rsidRPr="007769D5">
        <w:rPr>
          <w:rFonts w:ascii="Arial" w:hAnsi="Arial" w:cs="Arial"/>
          <w:b/>
          <w:color w:val="333333"/>
          <w:sz w:val="21"/>
          <w:szCs w:val="21"/>
          <w:shd w:val="clear" w:color="auto" w:fill="FFFFFF"/>
        </w:rPr>
        <w:t>Pengjun</w:t>
      </w:r>
      <w:proofErr w:type="spellEnd"/>
      <w:r w:rsidRPr="007769D5">
        <w:rPr>
          <w:rFonts w:ascii="Arial" w:hAnsi="Arial" w:cs="Arial"/>
          <w:b/>
          <w:color w:val="333333"/>
          <w:sz w:val="21"/>
          <w:szCs w:val="21"/>
          <w:shd w:val="clear" w:color="auto" w:fill="FFFFFF"/>
        </w:rPr>
        <w:t xml:space="preserve"> Wan</w:t>
      </w:r>
      <w:r w:rsidRPr="00A518BB">
        <w:rPr>
          <w:rFonts w:ascii="Arial" w:hAnsi="Arial" w:cs="Arial" w:hint="eastAsia"/>
          <w:color w:val="333333"/>
          <w:sz w:val="21"/>
          <w:szCs w:val="21"/>
          <w:shd w:val="clear" w:color="auto" w:fill="FFFFFF"/>
        </w:rPr>
        <w:t>教授</w:t>
      </w:r>
      <w:r w:rsidRPr="00A518BB">
        <w:rPr>
          <w:rFonts w:ascii="Arial" w:hAnsi="Arial" w:cs="Arial"/>
          <w:color w:val="333333"/>
          <w:sz w:val="21"/>
          <w:szCs w:val="21"/>
          <w:shd w:val="clear" w:color="auto" w:fill="FFFFFF"/>
        </w:rPr>
        <w:t>是</w:t>
      </w:r>
      <w:r w:rsidRPr="00A518BB">
        <w:rPr>
          <w:rFonts w:ascii="Arial" w:hAnsi="Arial" w:cs="Arial" w:hint="eastAsia"/>
          <w:color w:val="333333"/>
          <w:sz w:val="21"/>
          <w:szCs w:val="21"/>
          <w:shd w:val="clear" w:color="auto" w:fill="FFFFFF"/>
        </w:rPr>
        <w:t>伊利诺伊理工学院的</w:t>
      </w:r>
      <w:r w:rsidRPr="00A518BB">
        <w:rPr>
          <w:rFonts w:ascii="Arial" w:hAnsi="Arial" w:cs="Arial"/>
          <w:color w:val="333333"/>
          <w:sz w:val="21"/>
          <w:szCs w:val="21"/>
          <w:shd w:val="clear" w:color="auto" w:fill="FFFFFF"/>
        </w:rPr>
        <w:t>教授，</w:t>
      </w:r>
      <w:r w:rsidRPr="00A518BB">
        <w:rPr>
          <w:rFonts w:ascii="Arial" w:hAnsi="Arial" w:cs="Arial" w:hint="eastAsia"/>
          <w:color w:val="333333"/>
          <w:sz w:val="21"/>
          <w:szCs w:val="21"/>
          <w:shd w:val="clear" w:color="auto" w:fill="FFFFFF"/>
        </w:rPr>
        <w:t>他</w:t>
      </w:r>
      <w:r w:rsidRPr="00A518BB">
        <w:rPr>
          <w:rFonts w:ascii="Arial" w:hAnsi="Arial" w:cs="Arial"/>
          <w:color w:val="333333"/>
          <w:sz w:val="21"/>
          <w:szCs w:val="21"/>
          <w:shd w:val="clear" w:color="auto" w:fill="FFFFFF"/>
        </w:rPr>
        <w:t>于</w:t>
      </w:r>
      <w:r w:rsidRPr="00A518BB">
        <w:rPr>
          <w:rFonts w:ascii="Arial" w:hAnsi="Arial" w:cs="Arial" w:hint="eastAsia"/>
          <w:color w:val="333333"/>
          <w:sz w:val="21"/>
          <w:szCs w:val="21"/>
          <w:shd w:val="clear" w:color="auto" w:fill="FFFFFF"/>
        </w:rPr>
        <w:t>1986 - 1990</w:t>
      </w:r>
      <w:r w:rsidRPr="00A518BB">
        <w:rPr>
          <w:rFonts w:ascii="Arial" w:hAnsi="Arial" w:cs="Arial" w:hint="eastAsia"/>
          <w:color w:val="333333"/>
          <w:sz w:val="21"/>
          <w:szCs w:val="21"/>
          <w:shd w:val="clear" w:color="auto" w:fill="FFFFFF"/>
        </w:rPr>
        <w:t>年在清华大学应用数学系获得</w:t>
      </w:r>
      <w:r w:rsidRPr="00A518BB">
        <w:rPr>
          <w:rFonts w:ascii="Arial" w:hAnsi="Arial" w:cs="Arial"/>
          <w:color w:val="333333"/>
          <w:sz w:val="21"/>
          <w:szCs w:val="21"/>
          <w:shd w:val="clear" w:color="auto" w:fill="FFFFFF"/>
        </w:rPr>
        <w:t>学士学位，于</w:t>
      </w:r>
      <w:r w:rsidRPr="00A518BB">
        <w:rPr>
          <w:rFonts w:ascii="Arial" w:hAnsi="Arial" w:cs="Arial" w:hint="eastAsia"/>
          <w:color w:val="333333"/>
          <w:sz w:val="21"/>
          <w:szCs w:val="21"/>
          <w:shd w:val="clear" w:color="auto" w:fill="FFFFFF"/>
        </w:rPr>
        <w:t>1990 - 1993</w:t>
      </w:r>
      <w:r w:rsidRPr="00A518BB">
        <w:rPr>
          <w:rFonts w:ascii="Arial" w:hAnsi="Arial" w:cs="Arial" w:hint="eastAsia"/>
          <w:color w:val="333333"/>
          <w:sz w:val="21"/>
          <w:szCs w:val="21"/>
          <w:shd w:val="clear" w:color="auto" w:fill="FFFFFF"/>
        </w:rPr>
        <w:t>年在中国科学院应用数学研究所获得</w:t>
      </w:r>
      <w:r w:rsidRPr="00A518BB">
        <w:rPr>
          <w:rFonts w:ascii="Arial" w:hAnsi="Arial" w:cs="Arial"/>
          <w:color w:val="333333"/>
          <w:sz w:val="21"/>
          <w:szCs w:val="21"/>
          <w:shd w:val="clear" w:color="auto" w:fill="FFFFFF"/>
        </w:rPr>
        <w:t>硕士学位，于</w:t>
      </w:r>
      <w:r w:rsidRPr="00A518BB">
        <w:rPr>
          <w:rFonts w:ascii="Arial" w:hAnsi="Arial" w:cs="Arial" w:hint="eastAsia"/>
          <w:color w:val="333333"/>
          <w:sz w:val="21"/>
          <w:szCs w:val="21"/>
          <w:shd w:val="clear" w:color="auto" w:fill="FFFFFF"/>
        </w:rPr>
        <w:t xml:space="preserve">1993 </w:t>
      </w:r>
      <w:r w:rsidRPr="00A518BB">
        <w:rPr>
          <w:rFonts w:ascii="Arial" w:hAnsi="Arial" w:cs="Arial"/>
          <w:color w:val="333333"/>
          <w:sz w:val="21"/>
          <w:szCs w:val="21"/>
          <w:shd w:val="clear" w:color="auto" w:fill="FFFFFF"/>
        </w:rPr>
        <w:t>–</w:t>
      </w:r>
      <w:r w:rsidRPr="00A518BB">
        <w:rPr>
          <w:rFonts w:ascii="Arial" w:hAnsi="Arial" w:cs="Arial" w:hint="eastAsia"/>
          <w:color w:val="333333"/>
          <w:sz w:val="21"/>
          <w:szCs w:val="21"/>
          <w:shd w:val="clear" w:color="auto" w:fill="FFFFFF"/>
        </w:rPr>
        <w:t xml:space="preserve"> 1997</w:t>
      </w:r>
      <w:r w:rsidRPr="00A518BB">
        <w:rPr>
          <w:rFonts w:ascii="Arial" w:hAnsi="Arial" w:cs="Arial" w:hint="eastAsia"/>
          <w:color w:val="333333"/>
          <w:sz w:val="21"/>
          <w:szCs w:val="21"/>
          <w:shd w:val="clear" w:color="auto" w:fill="FFFFFF"/>
        </w:rPr>
        <w:t>在明尼苏达大学计算机与信息科学系获得</w:t>
      </w:r>
      <w:r w:rsidRPr="00A518BB">
        <w:rPr>
          <w:rFonts w:ascii="Arial" w:hAnsi="Arial" w:cs="Arial"/>
          <w:color w:val="333333"/>
          <w:sz w:val="21"/>
          <w:szCs w:val="21"/>
          <w:shd w:val="clear" w:color="auto" w:fill="FFFFFF"/>
        </w:rPr>
        <w:t>博士学位</w:t>
      </w:r>
      <w:r w:rsidRPr="00A518BB">
        <w:rPr>
          <w:rFonts w:ascii="Arial" w:hAnsi="Arial" w:cs="Arial" w:hint="eastAsia"/>
          <w:color w:val="333333"/>
          <w:sz w:val="21"/>
          <w:szCs w:val="21"/>
          <w:shd w:val="clear" w:color="auto" w:fill="FFFFFF"/>
        </w:rPr>
        <w:t>。</w:t>
      </w:r>
      <w:r w:rsidRPr="00A518BB">
        <w:rPr>
          <w:rFonts w:ascii="Arial" w:hAnsi="Arial" w:cs="Arial"/>
          <w:color w:val="333333"/>
          <w:sz w:val="21"/>
          <w:szCs w:val="21"/>
          <w:shd w:val="clear" w:color="auto" w:fill="FFFFFF"/>
        </w:rPr>
        <w:t> </w:t>
      </w:r>
      <w:proofErr w:type="spellStart"/>
      <w:r w:rsidRPr="00A518BB">
        <w:rPr>
          <w:rFonts w:ascii="Arial" w:hAnsi="Arial" w:cs="Arial"/>
          <w:color w:val="333333"/>
          <w:sz w:val="21"/>
          <w:szCs w:val="21"/>
          <w:shd w:val="clear" w:color="auto" w:fill="FFFFFF"/>
        </w:rPr>
        <w:t>Pengjun</w:t>
      </w:r>
      <w:proofErr w:type="spellEnd"/>
      <w:r w:rsidRPr="00A518BB">
        <w:rPr>
          <w:rFonts w:ascii="Arial" w:hAnsi="Arial" w:cs="Arial"/>
          <w:color w:val="333333"/>
          <w:sz w:val="21"/>
          <w:szCs w:val="21"/>
          <w:shd w:val="clear" w:color="auto" w:fill="FFFFFF"/>
        </w:rPr>
        <w:t xml:space="preserve"> Wan</w:t>
      </w:r>
      <w:r w:rsidRPr="00A518BB">
        <w:rPr>
          <w:rFonts w:ascii="Arial" w:hAnsi="Arial" w:cs="Arial" w:hint="eastAsia"/>
          <w:color w:val="333333"/>
          <w:sz w:val="21"/>
          <w:szCs w:val="21"/>
          <w:shd w:val="clear" w:color="auto" w:fill="FFFFFF"/>
        </w:rPr>
        <w:t>教授</w:t>
      </w:r>
      <w:r w:rsidRPr="00A518BB">
        <w:rPr>
          <w:rFonts w:ascii="Arial" w:hAnsi="Arial" w:cs="Arial"/>
          <w:color w:val="333333"/>
          <w:sz w:val="21"/>
          <w:szCs w:val="21"/>
          <w:shd w:val="clear" w:color="auto" w:fill="FFFFFF"/>
        </w:rPr>
        <w:t>是</w:t>
      </w:r>
      <w:r w:rsidRPr="00A518BB">
        <w:rPr>
          <w:rFonts w:ascii="Arial" w:hAnsi="Arial" w:cs="Arial" w:hint="eastAsia"/>
          <w:color w:val="333333"/>
          <w:sz w:val="21"/>
          <w:szCs w:val="21"/>
          <w:shd w:val="clear" w:color="auto" w:fill="FFFFFF"/>
        </w:rPr>
        <w:t>IEEE / ACM</w:t>
      </w:r>
      <w:r w:rsidRPr="00A518BB">
        <w:rPr>
          <w:rFonts w:ascii="Arial" w:hAnsi="Arial" w:cs="Arial" w:hint="eastAsia"/>
          <w:color w:val="333333"/>
          <w:sz w:val="21"/>
          <w:szCs w:val="21"/>
          <w:shd w:val="clear" w:color="auto" w:fill="FFFFFF"/>
        </w:rPr>
        <w:t>网络交易，计算机与系统科学学报的</w:t>
      </w:r>
      <w:r w:rsidRPr="00A518BB">
        <w:rPr>
          <w:rFonts w:ascii="Arial" w:hAnsi="Arial" w:cs="Arial"/>
          <w:color w:val="333333"/>
          <w:sz w:val="21"/>
          <w:szCs w:val="21"/>
          <w:shd w:val="clear" w:color="auto" w:fill="FFFFFF"/>
        </w:rPr>
        <w:t>副主编</w:t>
      </w:r>
      <w:r w:rsidRPr="00A518BB">
        <w:rPr>
          <w:rFonts w:ascii="Arial" w:hAnsi="Arial" w:cs="Arial" w:hint="eastAsia"/>
          <w:color w:val="333333"/>
          <w:sz w:val="21"/>
          <w:szCs w:val="21"/>
          <w:shd w:val="clear" w:color="auto" w:fill="FFFFFF"/>
        </w:rPr>
        <w:t>。另外</w:t>
      </w:r>
      <w:r w:rsidRPr="00A518BB">
        <w:rPr>
          <w:rFonts w:ascii="Arial" w:hAnsi="Arial" w:cs="Arial"/>
          <w:color w:val="333333"/>
          <w:sz w:val="21"/>
          <w:szCs w:val="21"/>
          <w:shd w:val="clear" w:color="auto" w:fill="FFFFFF"/>
        </w:rPr>
        <w:t>，</w:t>
      </w:r>
      <w:proofErr w:type="spellStart"/>
      <w:r w:rsidRPr="00A518BB">
        <w:rPr>
          <w:rFonts w:ascii="Arial" w:hAnsi="Arial" w:cs="Arial"/>
          <w:color w:val="333333"/>
          <w:sz w:val="21"/>
          <w:szCs w:val="21"/>
          <w:shd w:val="clear" w:color="auto" w:fill="FFFFFF"/>
        </w:rPr>
        <w:t>Pengjun</w:t>
      </w:r>
      <w:proofErr w:type="spellEnd"/>
      <w:r w:rsidRPr="00A518BB">
        <w:rPr>
          <w:rFonts w:ascii="Arial" w:hAnsi="Arial" w:cs="Arial"/>
          <w:color w:val="333333"/>
          <w:sz w:val="21"/>
          <w:szCs w:val="21"/>
          <w:shd w:val="clear" w:color="auto" w:fill="FFFFFF"/>
        </w:rPr>
        <w:t xml:space="preserve"> Wan</w:t>
      </w:r>
      <w:r w:rsidRPr="00A518BB">
        <w:rPr>
          <w:rFonts w:ascii="Arial" w:hAnsi="Arial" w:cs="Arial" w:hint="eastAsia"/>
          <w:color w:val="333333"/>
          <w:sz w:val="21"/>
          <w:szCs w:val="21"/>
          <w:shd w:val="clear" w:color="auto" w:fill="FFFFFF"/>
        </w:rPr>
        <w:t>教授是</w:t>
      </w:r>
      <w:r w:rsidRPr="00A518BB">
        <w:rPr>
          <w:rFonts w:ascii="Arial" w:hAnsi="Arial" w:cs="Arial"/>
          <w:color w:val="333333"/>
          <w:sz w:val="21"/>
          <w:szCs w:val="21"/>
          <w:shd w:val="clear" w:color="auto" w:fill="FFFFFF"/>
        </w:rPr>
        <w:t>The Thirty-Fifth Annual IEEE International Conference on Computer</w:t>
      </w:r>
      <w:r>
        <w:rPr>
          <w:rFonts w:ascii="Arial" w:hAnsi="Arial" w:cs="Arial"/>
          <w:color w:val="333333"/>
          <w:sz w:val="21"/>
          <w:szCs w:val="21"/>
          <w:shd w:val="clear" w:color="auto" w:fill="FFFFFF"/>
        </w:rPr>
        <w:t xml:space="preserve"> Communications (INFOCOM), 2016</w:t>
      </w:r>
      <w:r>
        <w:rPr>
          <w:rFonts w:ascii="Arial" w:hAnsi="Arial" w:cs="Arial" w:hint="eastAsia"/>
          <w:color w:val="333333"/>
          <w:sz w:val="21"/>
          <w:szCs w:val="21"/>
          <w:shd w:val="clear" w:color="auto" w:fill="FFFFFF"/>
        </w:rPr>
        <w:t>、</w:t>
      </w:r>
      <w:r w:rsidRPr="00A518BB">
        <w:rPr>
          <w:rFonts w:ascii="Arial" w:hAnsi="Arial" w:cs="Arial"/>
          <w:color w:val="333333"/>
          <w:sz w:val="21"/>
          <w:szCs w:val="21"/>
          <w:shd w:val="clear" w:color="auto" w:fill="FFFFFF"/>
        </w:rPr>
        <w:t>The Ninth ACM International Symposium on Mobile Ad Hoc Networkin</w:t>
      </w:r>
      <w:r>
        <w:rPr>
          <w:rFonts w:ascii="Arial" w:hAnsi="Arial" w:cs="Arial"/>
          <w:color w:val="333333"/>
          <w:sz w:val="21"/>
          <w:szCs w:val="21"/>
          <w:shd w:val="clear" w:color="auto" w:fill="FFFFFF"/>
        </w:rPr>
        <w:t>g and Computing (MOBIHOC), 2008</w:t>
      </w:r>
      <w:r>
        <w:rPr>
          <w:rFonts w:ascii="Arial" w:hAnsi="Arial" w:cs="Arial" w:hint="eastAsia"/>
          <w:color w:val="333333"/>
          <w:sz w:val="21"/>
          <w:szCs w:val="21"/>
          <w:shd w:val="clear" w:color="auto" w:fill="FFFFFF"/>
        </w:rPr>
        <w:t>、</w:t>
      </w:r>
      <w:r w:rsidRPr="00A518BB">
        <w:rPr>
          <w:rFonts w:ascii="Arial" w:hAnsi="Arial" w:cs="Arial"/>
          <w:color w:val="333333"/>
          <w:sz w:val="21"/>
          <w:szCs w:val="21"/>
          <w:shd w:val="clear" w:color="auto" w:fill="FFFFFF"/>
        </w:rPr>
        <w:t xml:space="preserve">The Fourth International Conference on Mobile Ad-hoc </w:t>
      </w:r>
      <w:r>
        <w:rPr>
          <w:rFonts w:ascii="Arial" w:hAnsi="Arial" w:cs="Arial"/>
          <w:color w:val="333333"/>
          <w:sz w:val="21"/>
          <w:szCs w:val="21"/>
          <w:shd w:val="clear" w:color="auto" w:fill="FFFFFF"/>
        </w:rPr>
        <w:t>and Sensor Networks (MSN), 2008</w:t>
      </w:r>
      <w:r>
        <w:rPr>
          <w:rFonts w:ascii="Arial" w:hAnsi="Arial" w:cs="Arial" w:hint="eastAsia"/>
          <w:color w:val="333333"/>
          <w:sz w:val="21"/>
          <w:szCs w:val="21"/>
          <w:shd w:val="clear" w:color="auto" w:fill="FFFFFF"/>
        </w:rPr>
        <w:t>等</w:t>
      </w:r>
      <w:r w:rsidRPr="00A518BB">
        <w:rPr>
          <w:rFonts w:ascii="Arial" w:hAnsi="Arial" w:cs="Arial" w:hint="eastAsia"/>
          <w:color w:val="333333"/>
          <w:sz w:val="21"/>
          <w:szCs w:val="21"/>
          <w:shd w:val="clear" w:color="auto" w:fill="FFFFFF"/>
        </w:rPr>
        <w:t>会议</w:t>
      </w:r>
      <w:r w:rsidRPr="00A518BB">
        <w:rPr>
          <w:rFonts w:ascii="Arial" w:hAnsi="Arial" w:cs="Arial"/>
          <w:color w:val="333333"/>
          <w:sz w:val="21"/>
          <w:szCs w:val="21"/>
          <w:shd w:val="clear" w:color="auto" w:fill="FFFFFF"/>
        </w:rPr>
        <w:t>的主席</w:t>
      </w:r>
      <w:r w:rsidRPr="00A518BB">
        <w:rPr>
          <w:rFonts w:ascii="Arial" w:hAnsi="Arial" w:cs="Arial"/>
          <w:color w:val="333333"/>
          <w:sz w:val="21"/>
          <w:szCs w:val="21"/>
          <w:shd w:val="clear" w:color="auto" w:fill="FFFFFF"/>
        </w:rPr>
        <w:t>/</w:t>
      </w:r>
      <w:r w:rsidRPr="00A518BB">
        <w:rPr>
          <w:rFonts w:ascii="Arial" w:hAnsi="Arial" w:cs="Arial" w:hint="eastAsia"/>
          <w:color w:val="333333"/>
          <w:sz w:val="21"/>
          <w:szCs w:val="21"/>
          <w:shd w:val="clear" w:color="auto" w:fill="FFFFFF"/>
        </w:rPr>
        <w:t>联合</w:t>
      </w:r>
      <w:r w:rsidRPr="00A518BB">
        <w:rPr>
          <w:rFonts w:ascii="Arial" w:hAnsi="Arial" w:cs="Arial"/>
          <w:color w:val="333333"/>
          <w:sz w:val="21"/>
          <w:szCs w:val="21"/>
          <w:shd w:val="clear" w:color="auto" w:fill="FFFFFF"/>
        </w:rPr>
        <w:t>主席</w:t>
      </w:r>
      <w:r>
        <w:rPr>
          <w:rFonts w:ascii="Arial" w:hAnsi="Arial" w:cs="Arial" w:hint="eastAsia"/>
          <w:color w:val="333333"/>
          <w:sz w:val="21"/>
          <w:szCs w:val="21"/>
          <w:shd w:val="clear" w:color="auto" w:fill="FFFFFF"/>
        </w:rPr>
        <w:t>。同时还是</w:t>
      </w:r>
      <w:r w:rsidRPr="00A518BB">
        <w:rPr>
          <w:rFonts w:ascii="Arial" w:hAnsi="Arial" w:cs="Arial"/>
          <w:color w:val="333333"/>
          <w:sz w:val="21"/>
          <w:szCs w:val="21"/>
          <w:shd w:val="clear" w:color="auto" w:fill="FFFFFF"/>
        </w:rPr>
        <w:t>The ASI (Advanced Study Institute) Workshop on Wireless Sensor Networks, 2006.The NSF Workshop on Theoretical Aspects of Wireless Ad Hoc, Sensor, and Peer-to-Peer Networks, 2004.The NSF/DIMACS Workshop on Optical Networks, 1998.</w:t>
      </w:r>
      <w:r w:rsidRPr="00A518BB">
        <w:rPr>
          <w:rFonts w:ascii="Arial" w:hAnsi="Arial" w:cs="Arial" w:hint="eastAsia"/>
          <w:color w:val="333333"/>
          <w:sz w:val="21"/>
          <w:szCs w:val="21"/>
          <w:shd w:val="clear" w:color="auto" w:fill="FFFFFF"/>
        </w:rPr>
        <w:t>研讨会</w:t>
      </w:r>
      <w:r w:rsidRPr="00A518BB">
        <w:rPr>
          <w:rFonts w:ascii="Arial" w:hAnsi="Arial" w:cs="Arial"/>
          <w:color w:val="333333"/>
          <w:sz w:val="21"/>
          <w:szCs w:val="21"/>
          <w:shd w:val="clear" w:color="auto" w:fill="FFFFFF"/>
        </w:rPr>
        <w:t>的</w:t>
      </w:r>
      <w:r w:rsidRPr="00A518BB">
        <w:rPr>
          <w:rFonts w:ascii="Arial" w:hAnsi="Arial" w:cs="Arial" w:hint="eastAsia"/>
          <w:color w:val="333333"/>
          <w:sz w:val="21"/>
          <w:szCs w:val="21"/>
          <w:shd w:val="clear" w:color="auto" w:fill="FFFFFF"/>
        </w:rPr>
        <w:t>联合</w:t>
      </w:r>
      <w:r w:rsidRPr="00A518BB">
        <w:rPr>
          <w:rFonts w:ascii="Arial" w:hAnsi="Arial" w:cs="Arial"/>
          <w:color w:val="333333"/>
          <w:sz w:val="21"/>
          <w:szCs w:val="21"/>
          <w:shd w:val="clear" w:color="auto" w:fill="FFFFFF"/>
        </w:rPr>
        <w:t>主办人</w:t>
      </w:r>
      <w:r w:rsidRPr="00A518BB">
        <w:rPr>
          <w:rFonts w:ascii="Arial" w:hAnsi="Arial" w:cs="Arial" w:hint="eastAsia"/>
          <w:color w:val="333333"/>
          <w:sz w:val="21"/>
          <w:szCs w:val="21"/>
          <w:shd w:val="clear" w:color="auto" w:fill="FFFFFF"/>
        </w:rPr>
        <w:t>。</w:t>
      </w:r>
      <w:proofErr w:type="spellStart"/>
      <w:r w:rsidRPr="00A518BB">
        <w:rPr>
          <w:rFonts w:ascii="Arial" w:hAnsi="Arial" w:cs="Arial"/>
          <w:color w:val="333333"/>
          <w:sz w:val="21"/>
          <w:szCs w:val="21"/>
          <w:shd w:val="clear" w:color="auto" w:fill="FFFFFF"/>
        </w:rPr>
        <w:t>Pengjun</w:t>
      </w:r>
      <w:proofErr w:type="spellEnd"/>
      <w:r w:rsidRPr="00A518BB">
        <w:rPr>
          <w:rFonts w:ascii="Arial" w:hAnsi="Arial" w:cs="Arial"/>
          <w:color w:val="333333"/>
          <w:sz w:val="21"/>
          <w:szCs w:val="21"/>
          <w:shd w:val="clear" w:color="auto" w:fill="FFFFFF"/>
        </w:rPr>
        <w:t xml:space="preserve"> Wan</w:t>
      </w:r>
      <w:r w:rsidRPr="00A518BB">
        <w:rPr>
          <w:rFonts w:ascii="Arial" w:hAnsi="Arial" w:cs="Arial" w:hint="eastAsia"/>
          <w:color w:val="333333"/>
          <w:sz w:val="21"/>
          <w:szCs w:val="21"/>
          <w:shd w:val="clear" w:color="auto" w:fill="FFFFFF"/>
        </w:rPr>
        <w:t>教授从</w:t>
      </w:r>
      <w:r w:rsidRPr="00A518BB">
        <w:rPr>
          <w:rFonts w:ascii="Arial" w:hAnsi="Arial" w:cs="Arial" w:hint="eastAsia"/>
          <w:color w:val="333333"/>
          <w:sz w:val="21"/>
          <w:szCs w:val="21"/>
          <w:shd w:val="clear" w:color="auto" w:fill="FFFFFF"/>
        </w:rPr>
        <w:t>2009</w:t>
      </w:r>
      <w:r w:rsidRPr="00A518BB">
        <w:rPr>
          <w:rFonts w:ascii="Arial" w:hAnsi="Arial" w:cs="Arial" w:hint="eastAsia"/>
          <w:color w:val="333333"/>
          <w:sz w:val="21"/>
          <w:szCs w:val="21"/>
          <w:shd w:val="clear" w:color="auto" w:fill="FFFFFF"/>
        </w:rPr>
        <w:t>年</w:t>
      </w:r>
      <w:r w:rsidRPr="00A518BB">
        <w:rPr>
          <w:rFonts w:ascii="Arial" w:hAnsi="Arial" w:cs="Arial"/>
          <w:color w:val="333333"/>
          <w:sz w:val="21"/>
          <w:szCs w:val="21"/>
          <w:shd w:val="clear" w:color="auto" w:fill="FFFFFF"/>
        </w:rPr>
        <w:t>至今是</w:t>
      </w:r>
      <w:r w:rsidRPr="00A518BB">
        <w:rPr>
          <w:rFonts w:ascii="Arial" w:hAnsi="Arial" w:cs="Arial" w:hint="eastAsia"/>
          <w:color w:val="333333"/>
          <w:sz w:val="21"/>
          <w:szCs w:val="21"/>
          <w:shd w:val="clear" w:color="auto" w:fill="FFFFFF"/>
        </w:rPr>
        <w:t>WASA</w:t>
      </w:r>
      <w:r w:rsidRPr="00A518BB">
        <w:rPr>
          <w:rFonts w:ascii="Arial" w:hAnsi="Arial" w:cs="Arial" w:hint="eastAsia"/>
          <w:color w:val="333333"/>
          <w:sz w:val="21"/>
          <w:szCs w:val="21"/>
          <w:shd w:val="clear" w:color="auto" w:fill="FFFFFF"/>
        </w:rPr>
        <w:t>指导委员会协调员，</w:t>
      </w:r>
      <w:r w:rsidRPr="00A518BB">
        <w:rPr>
          <w:rFonts w:ascii="Arial" w:hAnsi="Arial" w:cs="Arial" w:hint="eastAsia"/>
          <w:color w:val="333333"/>
          <w:sz w:val="21"/>
          <w:szCs w:val="21"/>
          <w:shd w:val="clear" w:color="auto" w:fill="FFFFFF"/>
        </w:rPr>
        <w:t>2010</w:t>
      </w:r>
      <w:r w:rsidRPr="00A518BB">
        <w:rPr>
          <w:rFonts w:ascii="Arial" w:hAnsi="Arial" w:cs="Arial" w:hint="eastAsia"/>
          <w:color w:val="333333"/>
          <w:sz w:val="21"/>
          <w:szCs w:val="21"/>
          <w:shd w:val="clear" w:color="auto" w:fill="FFFFFF"/>
        </w:rPr>
        <w:t>年</w:t>
      </w:r>
      <w:r w:rsidRPr="00A518BB">
        <w:rPr>
          <w:rFonts w:ascii="Arial" w:hAnsi="Arial" w:cs="Arial"/>
          <w:color w:val="333333"/>
          <w:sz w:val="21"/>
          <w:szCs w:val="21"/>
          <w:shd w:val="clear" w:color="auto" w:fill="FFFFFF"/>
        </w:rPr>
        <w:t>担任</w:t>
      </w:r>
      <w:r>
        <w:rPr>
          <w:rFonts w:ascii="Arial" w:hAnsi="Arial" w:cs="Arial" w:hint="eastAsia"/>
          <w:color w:val="333333"/>
          <w:sz w:val="21"/>
          <w:szCs w:val="21"/>
          <w:shd w:val="clear" w:color="auto" w:fill="FFFFFF"/>
        </w:rPr>
        <w:t>了</w:t>
      </w:r>
      <w:r w:rsidRPr="00A518BB">
        <w:rPr>
          <w:rFonts w:ascii="Arial" w:hAnsi="Arial" w:cs="Arial" w:hint="eastAsia"/>
          <w:color w:val="333333"/>
          <w:sz w:val="21"/>
          <w:szCs w:val="21"/>
          <w:shd w:val="clear" w:color="auto" w:fill="FFFFFF"/>
        </w:rPr>
        <w:t>MSN</w:t>
      </w:r>
      <w:r w:rsidRPr="00A518BB">
        <w:rPr>
          <w:rFonts w:ascii="Arial" w:hAnsi="Arial" w:cs="Arial" w:hint="eastAsia"/>
          <w:color w:val="333333"/>
          <w:sz w:val="21"/>
          <w:szCs w:val="21"/>
          <w:shd w:val="clear" w:color="auto" w:fill="FFFFFF"/>
        </w:rPr>
        <w:t>指导委员会协调员。</w:t>
      </w:r>
    </w:p>
    <w:p w:rsidR="007F4D08" w:rsidRDefault="007F4D08" w:rsidP="007769D5"/>
    <w:p w:rsidR="00076439" w:rsidRDefault="00076439" w:rsidP="007769D5"/>
    <w:p w:rsidR="00076439" w:rsidRDefault="00076439" w:rsidP="007769D5"/>
    <w:p w:rsidR="00076439" w:rsidRDefault="00076439" w:rsidP="007769D5"/>
    <w:p w:rsidR="00076439" w:rsidRDefault="00076439" w:rsidP="007769D5"/>
    <w:p w:rsidR="00076439" w:rsidRDefault="00076439" w:rsidP="007769D5"/>
    <w:p w:rsidR="00076439" w:rsidRDefault="00076439" w:rsidP="007769D5"/>
    <w:p w:rsidR="00076439" w:rsidRDefault="00076439" w:rsidP="007769D5"/>
    <w:p w:rsidR="00076439" w:rsidRDefault="00076439" w:rsidP="007769D5"/>
    <w:p w:rsidR="00076439" w:rsidRDefault="00076439" w:rsidP="007769D5"/>
    <w:p w:rsidR="00076439" w:rsidRDefault="00076439" w:rsidP="007769D5"/>
    <w:p w:rsidR="00076439" w:rsidRDefault="00076439" w:rsidP="007769D5"/>
    <w:p w:rsidR="00076439" w:rsidRDefault="00076439" w:rsidP="007769D5"/>
    <w:p w:rsidR="00076439" w:rsidRDefault="00076439" w:rsidP="00076439">
      <w:pPr>
        <w:rPr>
          <w:rFonts w:ascii="Times New Roman" w:hAnsi="Times New Roman" w:cs="Times New Roman"/>
          <w:b/>
          <w:sz w:val="24"/>
          <w:szCs w:val="24"/>
        </w:rPr>
      </w:pPr>
      <w:r w:rsidRPr="00D37681">
        <w:rPr>
          <w:rFonts w:ascii="Times New Roman" w:hAnsi="Times New Roman" w:cs="Times New Roman"/>
          <w:b/>
          <w:bCs/>
          <w:sz w:val="24"/>
          <w:szCs w:val="24"/>
        </w:rPr>
        <w:lastRenderedPageBreak/>
        <w:t>特邀学术报告：</w:t>
      </w:r>
      <w:r w:rsidRPr="00D37681">
        <w:rPr>
          <w:rFonts w:ascii="Times New Roman" w:hAnsi="Times New Roman" w:cs="Times New Roman"/>
          <w:b/>
          <w:sz w:val="24"/>
          <w:szCs w:val="24"/>
        </w:rPr>
        <w:t>Integrating Social Links into Vehicular Ad Hoc Networks (VANETs): Social-aware, Secure and Privacy-Preserving Data Forwarding in VANETs</w:t>
      </w:r>
    </w:p>
    <w:p w:rsidR="00076439" w:rsidRPr="00D37681" w:rsidRDefault="00076439" w:rsidP="00076439">
      <w:pPr>
        <w:rPr>
          <w:rFonts w:ascii="Times New Roman" w:hAnsi="Times New Roman" w:cs="Times New Roman"/>
          <w:b/>
          <w:sz w:val="24"/>
          <w:szCs w:val="24"/>
        </w:rPr>
      </w:pPr>
    </w:p>
    <w:p w:rsidR="00076439" w:rsidRPr="00C8517F" w:rsidRDefault="00076439" w:rsidP="00076439">
      <w:pPr>
        <w:rPr>
          <w:rFonts w:ascii="Times New Roman" w:hAnsi="Times New Roman" w:cs="Times New Roman"/>
          <w:sz w:val="24"/>
          <w:szCs w:val="24"/>
        </w:rPr>
      </w:pPr>
      <w:r w:rsidRPr="00C8517F">
        <w:rPr>
          <w:rFonts w:ascii="Times New Roman" w:hAnsi="Times New Roman" w:cs="Times New Roman"/>
          <w:b/>
          <w:sz w:val="24"/>
          <w:szCs w:val="24"/>
        </w:rPr>
        <w:t xml:space="preserve">Abstract: </w:t>
      </w:r>
      <w:r w:rsidRPr="00C8517F">
        <w:rPr>
          <w:rFonts w:ascii="Times New Roman" w:hAnsi="Times New Roman" w:cs="Times New Roman"/>
          <w:sz w:val="24"/>
          <w:szCs w:val="24"/>
        </w:rPr>
        <w:t xml:space="preserve">Vehicular communication technologies have been envisioned as a promising approach for improving road safety, enhancing driving experience, and improving traffic management. In the future, cars on our roads will be equipped with vehicle-to-vehicle (V2V) communication technology enabling them to communicate with each other and forming a large self-organized ad hoc network. These networks are called vehicular ad hoc network (VANET). In this talk, we first identify some security and privacy challenges in VANETs. Then, we look into how to integrate social links into VANETs. Specifically, we study social behavior and interaction in VANETs and then propose a social-aware, secure and privacy-preserving packet forwarding scheme. With the proposed scheme, Roadside Units (RSUs) deployed along the roadside can assist in packet forwarding to achieve highly reliable transmissions, which is considered critical for many vehicle applications. In specific, we heuristically define how to evaluate each traffic intersection’s social degree in a VANET. Based on the social degree information, we then strategically place RSUs at some high-social intersections. As a result, these RSUs can provide tremendous assistance in temporarily storing packets and helping packet forwarding in order to achieve high delivery ratio in a cost-efficient way. Furthermore, these RSUs can form a mix network to shuffle messages transmitted over vehicular network. As a result, </w:t>
      </w:r>
      <w:bookmarkStart w:id="5" w:name="_GoBack"/>
      <w:bookmarkEnd w:id="5"/>
      <w:r w:rsidRPr="00C8517F">
        <w:rPr>
          <w:rFonts w:ascii="Times New Roman" w:hAnsi="Times New Roman" w:cs="Times New Roman"/>
          <w:sz w:val="24"/>
          <w:szCs w:val="24"/>
        </w:rPr>
        <w:t>security and privacy of vehicular communications can be guaranteed.</w:t>
      </w:r>
    </w:p>
    <w:p w:rsidR="00076439" w:rsidRPr="008D2837" w:rsidRDefault="00076439" w:rsidP="00076439">
      <w:pPr>
        <w:pStyle w:val="NormalWeb"/>
        <w:shd w:val="clear" w:color="auto" w:fill="FFFFFF"/>
        <w:spacing w:before="0" w:beforeAutospacing="0" w:after="0" w:afterAutospacing="0" w:line="408" w:lineRule="atLeast"/>
        <w:rPr>
          <w:rStyle w:val="apple-converted-space"/>
          <w:rFonts w:ascii="Calibri" w:hAnsi="Calibri" w:cs="Calibri"/>
          <w:color w:val="000000"/>
        </w:rPr>
      </w:pPr>
      <w:bookmarkStart w:id="6" w:name="OLE_LINK39"/>
    </w:p>
    <w:bookmarkEnd w:id="6"/>
    <w:p w:rsidR="00076439" w:rsidRPr="003C4A7D" w:rsidRDefault="00076439" w:rsidP="00076439">
      <w:pPr>
        <w:pStyle w:val="NormalWeb"/>
        <w:shd w:val="clear" w:color="auto" w:fill="FFFFFF"/>
        <w:spacing w:before="0" w:beforeAutospacing="0" w:after="0" w:afterAutospacing="0" w:line="400" w:lineRule="exact"/>
        <w:ind w:firstLineChars="200" w:firstLine="480"/>
        <w:jc w:val="both"/>
        <w:rPr>
          <w:rFonts w:ascii="Arial" w:hAnsi="Arial" w:cs="Arial"/>
          <w:color w:val="333333"/>
          <w:sz w:val="21"/>
          <w:szCs w:val="21"/>
          <w:shd w:val="clear" w:color="auto" w:fill="FFFFFF"/>
        </w:rPr>
      </w:pPr>
      <w:r>
        <w:rPr>
          <w:noProof/>
        </w:rPr>
        <w:drawing>
          <wp:anchor distT="0" distB="0" distL="114300" distR="114300" simplePos="0" relativeHeight="251667456" behindDoc="0" locked="0" layoutInCell="1" allowOverlap="1">
            <wp:simplePos x="0" y="0"/>
            <wp:positionH relativeFrom="column">
              <wp:posOffset>9525</wp:posOffset>
            </wp:positionH>
            <wp:positionV relativeFrom="paragraph">
              <wp:posOffset>84455</wp:posOffset>
            </wp:positionV>
            <wp:extent cx="952500" cy="1428750"/>
            <wp:effectExtent l="19050" t="0" r="0" b="0"/>
            <wp:wrapSquare wrapText="bothSides"/>
            <wp:docPr id="2" name="图片 9" descr="xiadong l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xiadong li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2500" cy="1428750"/>
                    </a:xfrm>
                    <a:prstGeom prst="rect">
                      <a:avLst/>
                    </a:prstGeom>
                    <a:noFill/>
                    <a:ln>
                      <a:noFill/>
                    </a:ln>
                  </pic:spPr>
                </pic:pic>
              </a:graphicData>
            </a:graphic>
          </wp:anchor>
        </w:drawing>
      </w:r>
      <w:proofErr w:type="spellStart"/>
      <w:r w:rsidRPr="003C4A7D">
        <w:rPr>
          <w:rFonts w:ascii="Arial" w:hAnsi="Arial" w:cs="Arial"/>
          <w:color w:val="333333"/>
          <w:sz w:val="21"/>
          <w:szCs w:val="21"/>
          <w:shd w:val="clear" w:color="auto" w:fill="FFFFFF"/>
        </w:rPr>
        <w:t>Xiaodong</w:t>
      </w:r>
      <w:proofErr w:type="spellEnd"/>
      <w:r w:rsidRPr="003C4A7D">
        <w:rPr>
          <w:rFonts w:ascii="Arial" w:hAnsi="Arial" w:cs="Arial"/>
          <w:color w:val="333333"/>
          <w:sz w:val="21"/>
          <w:szCs w:val="21"/>
          <w:shd w:val="clear" w:color="auto" w:fill="FFFFFF"/>
        </w:rPr>
        <w:t xml:space="preserve"> Lin</w:t>
      </w:r>
      <w:r w:rsidRPr="003C4A7D">
        <w:rPr>
          <w:rFonts w:ascii="Arial" w:hAnsi="Arial" w:cs="Arial" w:hint="eastAsia"/>
          <w:color w:val="333333"/>
          <w:sz w:val="21"/>
          <w:szCs w:val="21"/>
          <w:shd w:val="clear" w:color="auto" w:fill="FFFFFF"/>
        </w:rPr>
        <w:t>是</w:t>
      </w:r>
      <w:r>
        <w:rPr>
          <w:rFonts w:ascii="Arial" w:hAnsi="Arial" w:cs="Arial" w:hint="eastAsia"/>
          <w:color w:val="333333"/>
          <w:sz w:val="21"/>
          <w:szCs w:val="21"/>
          <w:shd w:val="clear" w:color="auto" w:fill="FFFFFF"/>
        </w:rPr>
        <w:t>加拿大</w:t>
      </w:r>
      <w:r>
        <w:rPr>
          <w:rFonts w:ascii="Arial" w:hAnsi="Arial" w:cs="Arial"/>
          <w:color w:val="333333"/>
          <w:sz w:val="21"/>
          <w:szCs w:val="21"/>
          <w:shd w:val="clear" w:color="auto" w:fill="FFFFFF"/>
        </w:rPr>
        <w:t>安</w:t>
      </w:r>
      <w:r>
        <w:rPr>
          <w:rFonts w:ascii="Arial" w:hAnsi="Arial" w:cs="Arial" w:hint="eastAsia"/>
          <w:color w:val="333333"/>
          <w:sz w:val="21"/>
          <w:szCs w:val="21"/>
          <w:shd w:val="clear" w:color="auto" w:fill="FFFFFF"/>
        </w:rPr>
        <w:t>省</w:t>
      </w:r>
      <w:r w:rsidRPr="003C4A7D">
        <w:rPr>
          <w:rFonts w:ascii="Arial" w:hAnsi="Arial" w:cs="Arial"/>
          <w:color w:val="333333"/>
          <w:sz w:val="21"/>
          <w:szCs w:val="21"/>
          <w:shd w:val="clear" w:color="auto" w:fill="FFFFFF"/>
        </w:rPr>
        <w:t>理工大学</w:t>
      </w:r>
      <w:r w:rsidRPr="003C4A7D">
        <w:rPr>
          <w:rFonts w:ascii="Arial" w:hAnsi="Arial" w:cs="Arial" w:hint="eastAsia"/>
          <w:color w:val="333333"/>
          <w:sz w:val="21"/>
          <w:szCs w:val="21"/>
          <w:shd w:val="clear" w:color="auto" w:fill="FFFFFF"/>
        </w:rPr>
        <w:t>副</w:t>
      </w:r>
      <w:r w:rsidRPr="003C4A7D">
        <w:rPr>
          <w:rFonts w:ascii="Arial" w:hAnsi="Arial" w:cs="Arial"/>
          <w:color w:val="333333"/>
          <w:sz w:val="21"/>
          <w:szCs w:val="21"/>
          <w:shd w:val="clear" w:color="auto" w:fill="FFFFFF"/>
        </w:rPr>
        <w:t>教授</w:t>
      </w:r>
      <w:r>
        <w:rPr>
          <w:rFonts w:ascii="Arial" w:hAnsi="Arial" w:cs="Arial" w:hint="eastAsia"/>
          <w:color w:val="333333"/>
          <w:sz w:val="21"/>
          <w:szCs w:val="21"/>
          <w:shd w:val="clear" w:color="auto" w:fill="FFFFFF"/>
        </w:rPr>
        <w:t>，</w:t>
      </w:r>
      <w:r>
        <w:rPr>
          <w:rFonts w:ascii="Arial" w:hAnsi="Arial" w:cs="Arial" w:hint="eastAsia"/>
          <w:color w:val="333333"/>
          <w:sz w:val="21"/>
          <w:szCs w:val="21"/>
          <w:shd w:val="clear" w:color="auto" w:fill="FFFFFF"/>
        </w:rPr>
        <w:t>IEEE</w:t>
      </w:r>
      <w:r>
        <w:rPr>
          <w:rFonts w:ascii="Arial" w:hAnsi="Arial" w:cs="Arial"/>
          <w:color w:val="333333"/>
          <w:sz w:val="21"/>
          <w:szCs w:val="21"/>
          <w:shd w:val="clear" w:color="auto" w:fill="FFFFFF"/>
        </w:rPr>
        <w:t xml:space="preserve"> </w:t>
      </w:r>
      <w:r>
        <w:rPr>
          <w:rFonts w:ascii="Arial" w:hAnsi="Arial" w:cs="Arial" w:hint="eastAsia"/>
          <w:color w:val="333333"/>
          <w:sz w:val="21"/>
          <w:szCs w:val="21"/>
          <w:shd w:val="clear" w:color="auto" w:fill="FFFFFF"/>
        </w:rPr>
        <w:t>Fellow</w:t>
      </w:r>
      <w:r w:rsidRPr="003C4A7D">
        <w:rPr>
          <w:rFonts w:ascii="Arial" w:hAnsi="Arial" w:cs="Arial" w:hint="eastAsia"/>
          <w:color w:val="333333"/>
          <w:sz w:val="21"/>
          <w:szCs w:val="21"/>
          <w:shd w:val="clear" w:color="auto" w:fill="FFFFFF"/>
        </w:rPr>
        <w:t>。他获得过</w:t>
      </w:r>
      <w:r w:rsidRPr="003C4A7D">
        <w:rPr>
          <w:rFonts w:ascii="Arial" w:hAnsi="Arial" w:cs="Arial"/>
          <w:color w:val="333333"/>
          <w:sz w:val="21"/>
          <w:szCs w:val="21"/>
          <w:shd w:val="clear" w:color="auto" w:fill="FFFFFF"/>
        </w:rPr>
        <w:t>滑铁卢大学电气与计算机工程博士</w:t>
      </w:r>
      <w:r w:rsidRPr="003C4A7D">
        <w:rPr>
          <w:rFonts w:ascii="Arial" w:hAnsi="Arial" w:cs="Arial" w:hint="eastAsia"/>
          <w:color w:val="333333"/>
          <w:sz w:val="21"/>
          <w:szCs w:val="21"/>
          <w:shd w:val="clear" w:color="auto" w:fill="FFFFFF"/>
        </w:rPr>
        <w:t>学位</w:t>
      </w:r>
      <w:r w:rsidRPr="003C4A7D">
        <w:rPr>
          <w:rFonts w:ascii="Arial" w:hAnsi="Arial" w:cs="Arial"/>
          <w:color w:val="333333"/>
          <w:sz w:val="21"/>
          <w:szCs w:val="21"/>
          <w:shd w:val="clear" w:color="auto" w:fill="FFFFFF"/>
        </w:rPr>
        <w:t>，北京邮电大学信息工程博士</w:t>
      </w:r>
      <w:r w:rsidRPr="003C4A7D">
        <w:rPr>
          <w:rFonts w:ascii="Arial" w:hAnsi="Arial" w:cs="Arial" w:hint="eastAsia"/>
          <w:color w:val="333333"/>
          <w:sz w:val="21"/>
          <w:szCs w:val="21"/>
          <w:shd w:val="clear" w:color="auto" w:fill="FFFFFF"/>
        </w:rPr>
        <w:t>学位</w:t>
      </w:r>
      <w:r w:rsidRPr="003C4A7D">
        <w:rPr>
          <w:rFonts w:ascii="Arial" w:hAnsi="Arial" w:cs="Arial"/>
          <w:color w:val="333333"/>
          <w:sz w:val="21"/>
          <w:szCs w:val="21"/>
          <w:shd w:val="clear" w:color="auto" w:fill="FFFFFF"/>
        </w:rPr>
        <w:t>。</w:t>
      </w:r>
      <w:r w:rsidRPr="003C4A7D">
        <w:rPr>
          <w:rFonts w:ascii="Arial" w:hAnsi="Arial" w:cs="Arial" w:hint="eastAsia"/>
          <w:color w:val="333333"/>
          <w:sz w:val="21"/>
          <w:szCs w:val="21"/>
          <w:shd w:val="clear" w:color="auto" w:fill="FFFFFF"/>
        </w:rPr>
        <w:t>Lin</w:t>
      </w:r>
      <w:r w:rsidRPr="003C4A7D">
        <w:rPr>
          <w:rFonts w:ascii="Arial" w:hAnsi="Arial" w:cs="Arial" w:hint="eastAsia"/>
          <w:color w:val="333333"/>
          <w:sz w:val="21"/>
          <w:szCs w:val="21"/>
          <w:shd w:val="clear" w:color="auto" w:fill="FFFFFF"/>
        </w:rPr>
        <w:t>教授的研究领域包括：</w:t>
      </w:r>
      <w:r w:rsidRPr="003C4A7D">
        <w:rPr>
          <w:rFonts w:ascii="Arial" w:hAnsi="Arial" w:cs="Arial"/>
          <w:color w:val="333333"/>
          <w:sz w:val="21"/>
          <w:szCs w:val="21"/>
          <w:shd w:val="clear" w:color="auto" w:fill="FFFFFF"/>
        </w:rPr>
        <w:t>计算机和网络安全，特别是在无线网络安全，应用加密，计算机取证和软件安全领域。</w:t>
      </w:r>
      <w:r w:rsidRPr="003C4A7D">
        <w:rPr>
          <w:rFonts w:ascii="Arial" w:hAnsi="Arial" w:cs="Arial" w:hint="eastAsia"/>
          <w:color w:val="333333"/>
          <w:sz w:val="21"/>
          <w:szCs w:val="21"/>
          <w:shd w:val="clear" w:color="auto" w:fill="FFFFFF"/>
        </w:rPr>
        <w:t>Lin</w:t>
      </w:r>
      <w:r w:rsidRPr="003C4A7D">
        <w:rPr>
          <w:rFonts w:ascii="Arial" w:hAnsi="Arial" w:cs="Arial" w:hint="eastAsia"/>
          <w:color w:val="333333"/>
          <w:sz w:val="21"/>
          <w:szCs w:val="21"/>
          <w:shd w:val="clear" w:color="auto" w:fill="FFFFFF"/>
        </w:rPr>
        <w:t>教授曾在</w:t>
      </w:r>
      <w:r w:rsidRPr="003C4A7D">
        <w:rPr>
          <w:rFonts w:ascii="Arial" w:hAnsi="Arial" w:cs="Arial"/>
          <w:color w:val="333333"/>
          <w:sz w:val="21"/>
          <w:szCs w:val="21"/>
          <w:shd w:val="clear" w:color="auto" w:fill="FFFFFF"/>
        </w:rPr>
        <w:t>国际会议上</w:t>
      </w:r>
      <w:r w:rsidRPr="003C4A7D">
        <w:rPr>
          <w:rFonts w:ascii="Arial" w:hAnsi="Arial" w:cs="Arial" w:hint="eastAsia"/>
          <w:color w:val="333333"/>
          <w:sz w:val="21"/>
          <w:szCs w:val="21"/>
          <w:shd w:val="clear" w:color="auto" w:fill="FFFFFF"/>
        </w:rPr>
        <w:t>多次</w:t>
      </w:r>
      <w:r w:rsidRPr="003C4A7D">
        <w:rPr>
          <w:rFonts w:ascii="Arial" w:hAnsi="Arial" w:cs="Arial"/>
          <w:color w:val="333333"/>
          <w:sz w:val="21"/>
          <w:szCs w:val="21"/>
          <w:shd w:val="clear" w:color="auto" w:fill="FFFFFF"/>
        </w:rPr>
        <w:t>获得最佳论文奖，包括第</w:t>
      </w:r>
      <w:r w:rsidRPr="003C4A7D">
        <w:rPr>
          <w:rFonts w:ascii="Arial" w:hAnsi="Arial" w:cs="Arial"/>
          <w:color w:val="333333"/>
          <w:sz w:val="21"/>
          <w:szCs w:val="21"/>
          <w:shd w:val="clear" w:color="auto" w:fill="FFFFFF"/>
        </w:rPr>
        <w:t>18</w:t>
      </w:r>
      <w:r w:rsidRPr="003C4A7D">
        <w:rPr>
          <w:rFonts w:ascii="Arial" w:hAnsi="Arial" w:cs="Arial"/>
          <w:color w:val="333333"/>
          <w:sz w:val="21"/>
          <w:szCs w:val="21"/>
          <w:shd w:val="clear" w:color="auto" w:fill="FFFFFF"/>
        </w:rPr>
        <w:t>届国际计算机通信和网络会议（</w:t>
      </w:r>
      <w:r w:rsidRPr="003C4A7D">
        <w:rPr>
          <w:rFonts w:ascii="Arial" w:hAnsi="Arial" w:cs="Arial"/>
          <w:color w:val="333333"/>
          <w:sz w:val="21"/>
          <w:szCs w:val="21"/>
          <w:shd w:val="clear" w:color="auto" w:fill="FFFFFF"/>
        </w:rPr>
        <w:t>ICCCN 2009</w:t>
      </w:r>
      <w:r w:rsidRPr="003C4A7D">
        <w:rPr>
          <w:rFonts w:ascii="Arial" w:hAnsi="Arial" w:cs="Arial"/>
          <w:color w:val="333333"/>
          <w:sz w:val="21"/>
          <w:szCs w:val="21"/>
          <w:shd w:val="clear" w:color="auto" w:fill="FFFFFF"/>
        </w:rPr>
        <w:t>），第五届身体区域网络国际会议（</w:t>
      </w:r>
      <w:proofErr w:type="spellStart"/>
      <w:r w:rsidRPr="003C4A7D">
        <w:rPr>
          <w:rFonts w:ascii="Arial" w:hAnsi="Arial" w:cs="Arial"/>
          <w:color w:val="333333"/>
          <w:sz w:val="21"/>
          <w:szCs w:val="21"/>
          <w:shd w:val="clear" w:color="auto" w:fill="FFFFFF"/>
        </w:rPr>
        <w:t>BodyNets</w:t>
      </w:r>
      <w:proofErr w:type="spellEnd"/>
      <w:r w:rsidRPr="003C4A7D">
        <w:rPr>
          <w:rFonts w:ascii="Arial" w:hAnsi="Arial" w:cs="Arial"/>
          <w:color w:val="333333"/>
          <w:sz w:val="21"/>
          <w:szCs w:val="21"/>
          <w:shd w:val="clear" w:color="auto" w:fill="FFFFFF"/>
        </w:rPr>
        <w:t xml:space="preserve"> 2010</w:t>
      </w:r>
      <w:r w:rsidRPr="003C4A7D">
        <w:rPr>
          <w:rFonts w:ascii="Arial" w:hAnsi="Arial" w:cs="Arial"/>
          <w:color w:val="333333"/>
          <w:sz w:val="21"/>
          <w:szCs w:val="21"/>
          <w:shd w:val="clear" w:color="auto" w:fill="FFFFFF"/>
        </w:rPr>
        <w:t>）和</w:t>
      </w:r>
      <w:r w:rsidRPr="003C4A7D">
        <w:rPr>
          <w:rFonts w:ascii="Arial" w:hAnsi="Arial" w:cs="Arial"/>
          <w:color w:val="333333"/>
          <w:sz w:val="21"/>
          <w:szCs w:val="21"/>
          <w:shd w:val="clear" w:color="auto" w:fill="FFFFFF"/>
        </w:rPr>
        <w:t>IEEE</w:t>
      </w:r>
      <w:r w:rsidRPr="003C4A7D">
        <w:rPr>
          <w:rFonts w:ascii="Arial" w:hAnsi="Arial" w:cs="Arial"/>
          <w:color w:val="333333"/>
          <w:sz w:val="21"/>
          <w:szCs w:val="21"/>
          <w:shd w:val="clear" w:color="auto" w:fill="FFFFFF"/>
        </w:rPr>
        <w:t>国际通信会议（</w:t>
      </w:r>
      <w:r w:rsidRPr="003C4A7D">
        <w:rPr>
          <w:rFonts w:ascii="Arial" w:hAnsi="Arial" w:cs="Arial"/>
          <w:color w:val="333333"/>
          <w:sz w:val="21"/>
          <w:szCs w:val="21"/>
          <w:shd w:val="clear" w:color="auto" w:fill="FFFFFF"/>
        </w:rPr>
        <w:t>ICC 2007</w:t>
      </w:r>
      <w:r w:rsidRPr="003C4A7D">
        <w:rPr>
          <w:rFonts w:ascii="Arial" w:hAnsi="Arial" w:cs="Arial"/>
          <w:color w:val="333333"/>
          <w:sz w:val="21"/>
          <w:szCs w:val="21"/>
          <w:shd w:val="clear" w:color="auto" w:fill="FFFFFF"/>
        </w:rPr>
        <w:t>）。林博士是</w:t>
      </w:r>
      <w:r w:rsidRPr="003C4A7D">
        <w:rPr>
          <w:rFonts w:ascii="Arial" w:hAnsi="Arial" w:cs="Arial"/>
          <w:color w:val="333333"/>
          <w:sz w:val="21"/>
          <w:szCs w:val="21"/>
          <w:shd w:val="clear" w:color="auto" w:fill="FFFFFF"/>
        </w:rPr>
        <w:t>NSERC</w:t>
      </w:r>
      <w:r w:rsidRPr="003C4A7D">
        <w:rPr>
          <w:rFonts w:ascii="Arial" w:hAnsi="Arial" w:cs="Arial"/>
          <w:color w:val="333333"/>
          <w:sz w:val="21"/>
          <w:szCs w:val="21"/>
          <w:shd w:val="clear" w:color="auto" w:fill="FFFFFF"/>
        </w:rPr>
        <w:t>加拿大研究生奖学金（</w:t>
      </w:r>
      <w:r w:rsidRPr="003C4A7D">
        <w:rPr>
          <w:rFonts w:ascii="Arial" w:hAnsi="Arial" w:cs="Arial"/>
          <w:color w:val="333333"/>
          <w:sz w:val="21"/>
          <w:szCs w:val="21"/>
          <w:shd w:val="clear" w:color="auto" w:fill="FFFFFF"/>
        </w:rPr>
        <w:t>CGS</w:t>
      </w:r>
      <w:r w:rsidRPr="003C4A7D">
        <w:rPr>
          <w:rFonts w:ascii="Arial" w:hAnsi="Arial" w:cs="Arial"/>
          <w:color w:val="333333"/>
          <w:sz w:val="21"/>
          <w:szCs w:val="21"/>
          <w:shd w:val="clear" w:color="auto" w:fill="FFFFFF"/>
        </w:rPr>
        <w:t>）博士学位的获得者，并被选为</w:t>
      </w:r>
      <w:r w:rsidRPr="003C4A7D">
        <w:rPr>
          <w:rFonts w:ascii="Arial" w:hAnsi="Arial" w:cs="Arial"/>
          <w:color w:val="333333"/>
          <w:sz w:val="21"/>
          <w:szCs w:val="21"/>
          <w:shd w:val="clear" w:color="auto" w:fill="FFFFFF"/>
        </w:rPr>
        <w:t>NSERC</w:t>
      </w:r>
      <w:r w:rsidRPr="003C4A7D">
        <w:rPr>
          <w:rFonts w:ascii="Arial" w:hAnsi="Arial" w:cs="Arial"/>
          <w:color w:val="333333"/>
          <w:sz w:val="21"/>
          <w:szCs w:val="21"/>
          <w:shd w:val="clear" w:color="auto" w:fill="FFFFFF"/>
        </w:rPr>
        <w:t>博士学位奖（工程和计算机科学类）的大学提名人。</w:t>
      </w:r>
    </w:p>
    <w:p w:rsidR="00076439" w:rsidRPr="00076439" w:rsidRDefault="00076439" w:rsidP="007769D5"/>
    <w:sectPr w:rsidR="00076439" w:rsidRPr="00076439" w:rsidSect="007F4D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8F8" w:rsidRDefault="008108F8" w:rsidP="008108F8">
      <w:r>
        <w:separator/>
      </w:r>
    </w:p>
  </w:endnote>
  <w:endnote w:type="continuationSeparator" w:id="0">
    <w:p w:rsidR="008108F8" w:rsidRDefault="008108F8" w:rsidP="00810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8F8" w:rsidRDefault="008108F8" w:rsidP="008108F8">
      <w:r>
        <w:separator/>
      </w:r>
    </w:p>
  </w:footnote>
  <w:footnote w:type="continuationSeparator" w:id="0">
    <w:p w:rsidR="008108F8" w:rsidRDefault="008108F8" w:rsidP="008108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16A4E"/>
    <w:multiLevelType w:val="hybridMultilevel"/>
    <w:tmpl w:val="0F5C7E4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8F8"/>
    <w:rsid w:val="000623F0"/>
    <w:rsid w:val="00076439"/>
    <w:rsid w:val="0008054C"/>
    <w:rsid w:val="000B35B2"/>
    <w:rsid w:val="000C379E"/>
    <w:rsid w:val="000E58A8"/>
    <w:rsid w:val="00106E38"/>
    <w:rsid w:val="00123CD0"/>
    <w:rsid w:val="001766D5"/>
    <w:rsid w:val="001B3624"/>
    <w:rsid w:val="002701DB"/>
    <w:rsid w:val="002E4E71"/>
    <w:rsid w:val="00353403"/>
    <w:rsid w:val="00367785"/>
    <w:rsid w:val="0037356C"/>
    <w:rsid w:val="003D1CD4"/>
    <w:rsid w:val="003D60E5"/>
    <w:rsid w:val="003F1BFC"/>
    <w:rsid w:val="004073DE"/>
    <w:rsid w:val="0041672B"/>
    <w:rsid w:val="004461A3"/>
    <w:rsid w:val="004C3F42"/>
    <w:rsid w:val="00513A5A"/>
    <w:rsid w:val="00572C35"/>
    <w:rsid w:val="00582E80"/>
    <w:rsid w:val="00587C96"/>
    <w:rsid w:val="00596661"/>
    <w:rsid w:val="005A7ECC"/>
    <w:rsid w:val="005D542E"/>
    <w:rsid w:val="006F686A"/>
    <w:rsid w:val="007769D5"/>
    <w:rsid w:val="00777A90"/>
    <w:rsid w:val="00790AA3"/>
    <w:rsid w:val="007F4D08"/>
    <w:rsid w:val="007F6850"/>
    <w:rsid w:val="008108F8"/>
    <w:rsid w:val="00846C3B"/>
    <w:rsid w:val="00850037"/>
    <w:rsid w:val="00871008"/>
    <w:rsid w:val="008871D4"/>
    <w:rsid w:val="008F35A5"/>
    <w:rsid w:val="009269F5"/>
    <w:rsid w:val="00950DD0"/>
    <w:rsid w:val="0099125D"/>
    <w:rsid w:val="009B3BFB"/>
    <w:rsid w:val="00A30DA7"/>
    <w:rsid w:val="00A70C33"/>
    <w:rsid w:val="00A80565"/>
    <w:rsid w:val="00A84A7E"/>
    <w:rsid w:val="00AC5065"/>
    <w:rsid w:val="00B15706"/>
    <w:rsid w:val="00BC4208"/>
    <w:rsid w:val="00BD5AFE"/>
    <w:rsid w:val="00BF4128"/>
    <w:rsid w:val="00C25D20"/>
    <w:rsid w:val="00C73BA5"/>
    <w:rsid w:val="00C8517F"/>
    <w:rsid w:val="00CE66F1"/>
    <w:rsid w:val="00D11AE2"/>
    <w:rsid w:val="00D16BC5"/>
    <w:rsid w:val="00D37681"/>
    <w:rsid w:val="00D55339"/>
    <w:rsid w:val="00DD056B"/>
    <w:rsid w:val="00DE1D44"/>
    <w:rsid w:val="00DF39EC"/>
    <w:rsid w:val="00E358FD"/>
    <w:rsid w:val="00E72523"/>
    <w:rsid w:val="00F37B18"/>
    <w:rsid w:val="00F55FE7"/>
    <w:rsid w:val="00F60C27"/>
    <w:rsid w:val="00FA599B"/>
    <w:rsid w:val="00FE4BAF"/>
    <w:rsid w:val="00FF7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08F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108F8"/>
    <w:rPr>
      <w:sz w:val="18"/>
      <w:szCs w:val="18"/>
    </w:rPr>
  </w:style>
  <w:style w:type="paragraph" w:styleId="Footer">
    <w:name w:val="footer"/>
    <w:basedOn w:val="Normal"/>
    <w:link w:val="FooterChar"/>
    <w:uiPriority w:val="99"/>
    <w:semiHidden/>
    <w:unhideWhenUsed/>
    <w:rsid w:val="008108F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108F8"/>
    <w:rPr>
      <w:sz w:val="18"/>
      <w:szCs w:val="18"/>
    </w:rPr>
  </w:style>
  <w:style w:type="paragraph" w:styleId="ListParagraph">
    <w:name w:val="List Paragraph"/>
    <w:basedOn w:val="Normal"/>
    <w:uiPriority w:val="34"/>
    <w:qFormat/>
    <w:rsid w:val="008108F8"/>
    <w:pPr>
      <w:ind w:firstLineChars="200" w:firstLine="420"/>
    </w:pPr>
  </w:style>
  <w:style w:type="paragraph" w:styleId="NormalWeb">
    <w:name w:val="Normal (Web)"/>
    <w:basedOn w:val="Normal"/>
    <w:uiPriority w:val="99"/>
    <w:unhideWhenUsed/>
    <w:rsid w:val="008108F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DefaultParagraphFont"/>
    <w:rsid w:val="008108F8"/>
  </w:style>
  <w:style w:type="paragraph" w:styleId="BalloonText">
    <w:name w:val="Balloon Text"/>
    <w:basedOn w:val="Normal"/>
    <w:link w:val="BalloonTextChar"/>
    <w:uiPriority w:val="99"/>
    <w:semiHidden/>
    <w:unhideWhenUsed/>
    <w:rsid w:val="008108F8"/>
    <w:rPr>
      <w:sz w:val="18"/>
      <w:szCs w:val="18"/>
    </w:rPr>
  </w:style>
  <w:style w:type="character" w:customStyle="1" w:styleId="BalloonTextChar">
    <w:name w:val="Balloon Text Char"/>
    <w:basedOn w:val="DefaultParagraphFont"/>
    <w:link w:val="BalloonText"/>
    <w:uiPriority w:val="99"/>
    <w:semiHidden/>
    <w:rsid w:val="008108F8"/>
    <w:rPr>
      <w:sz w:val="18"/>
      <w:szCs w:val="18"/>
    </w:rPr>
  </w:style>
  <w:style w:type="paragraph" w:styleId="PlainText">
    <w:name w:val="Plain Text"/>
    <w:basedOn w:val="Normal"/>
    <w:link w:val="PlainTextChar"/>
    <w:uiPriority w:val="99"/>
    <w:semiHidden/>
    <w:unhideWhenUsed/>
    <w:rsid w:val="007769D5"/>
    <w:pPr>
      <w:widowControl/>
      <w:spacing w:before="100" w:beforeAutospacing="1" w:after="100" w:afterAutospacing="1"/>
      <w:jc w:val="left"/>
    </w:pPr>
    <w:rPr>
      <w:rFonts w:ascii="宋体" w:eastAsia="宋体" w:hAnsi="宋体" w:cs="宋体"/>
      <w:kern w:val="0"/>
      <w:sz w:val="24"/>
      <w:szCs w:val="24"/>
    </w:rPr>
  </w:style>
  <w:style w:type="character" w:customStyle="1" w:styleId="PlainTextChar">
    <w:name w:val="Plain Text Char"/>
    <w:basedOn w:val="DefaultParagraphFont"/>
    <w:link w:val="PlainText"/>
    <w:uiPriority w:val="99"/>
    <w:semiHidden/>
    <w:rsid w:val="007769D5"/>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108F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rsid w:val="008108F8"/>
    <w:rPr>
      <w:sz w:val="18"/>
      <w:szCs w:val="18"/>
    </w:rPr>
  </w:style>
  <w:style w:type="paragraph" w:styleId="Footer">
    <w:name w:val="footer"/>
    <w:basedOn w:val="Normal"/>
    <w:link w:val="FooterChar"/>
    <w:uiPriority w:val="99"/>
    <w:semiHidden/>
    <w:unhideWhenUsed/>
    <w:rsid w:val="008108F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8108F8"/>
    <w:rPr>
      <w:sz w:val="18"/>
      <w:szCs w:val="18"/>
    </w:rPr>
  </w:style>
  <w:style w:type="paragraph" w:styleId="ListParagraph">
    <w:name w:val="List Paragraph"/>
    <w:basedOn w:val="Normal"/>
    <w:uiPriority w:val="34"/>
    <w:qFormat/>
    <w:rsid w:val="008108F8"/>
    <w:pPr>
      <w:ind w:firstLineChars="200" w:firstLine="420"/>
    </w:pPr>
  </w:style>
  <w:style w:type="paragraph" w:styleId="NormalWeb">
    <w:name w:val="Normal (Web)"/>
    <w:basedOn w:val="Normal"/>
    <w:uiPriority w:val="99"/>
    <w:unhideWhenUsed/>
    <w:rsid w:val="008108F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DefaultParagraphFont"/>
    <w:rsid w:val="008108F8"/>
  </w:style>
  <w:style w:type="paragraph" w:styleId="BalloonText">
    <w:name w:val="Balloon Text"/>
    <w:basedOn w:val="Normal"/>
    <w:link w:val="BalloonTextChar"/>
    <w:uiPriority w:val="99"/>
    <w:semiHidden/>
    <w:unhideWhenUsed/>
    <w:rsid w:val="008108F8"/>
    <w:rPr>
      <w:sz w:val="18"/>
      <w:szCs w:val="18"/>
    </w:rPr>
  </w:style>
  <w:style w:type="character" w:customStyle="1" w:styleId="BalloonTextChar">
    <w:name w:val="Balloon Text Char"/>
    <w:basedOn w:val="DefaultParagraphFont"/>
    <w:link w:val="BalloonText"/>
    <w:uiPriority w:val="99"/>
    <w:semiHidden/>
    <w:rsid w:val="008108F8"/>
    <w:rPr>
      <w:sz w:val="18"/>
      <w:szCs w:val="18"/>
    </w:rPr>
  </w:style>
  <w:style w:type="paragraph" w:styleId="PlainText">
    <w:name w:val="Plain Text"/>
    <w:basedOn w:val="Normal"/>
    <w:link w:val="PlainTextChar"/>
    <w:uiPriority w:val="99"/>
    <w:semiHidden/>
    <w:unhideWhenUsed/>
    <w:rsid w:val="007769D5"/>
    <w:pPr>
      <w:widowControl/>
      <w:spacing w:before="100" w:beforeAutospacing="1" w:after="100" w:afterAutospacing="1"/>
      <w:jc w:val="left"/>
    </w:pPr>
    <w:rPr>
      <w:rFonts w:ascii="宋体" w:eastAsia="宋体" w:hAnsi="宋体" w:cs="宋体"/>
      <w:kern w:val="0"/>
      <w:sz w:val="24"/>
      <w:szCs w:val="24"/>
    </w:rPr>
  </w:style>
  <w:style w:type="character" w:customStyle="1" w:styleId="PlainTextChar">
    <w:name w:val="Plain Text Char"/>
    <w:basedOn w:val="DefaultParagraphFont"/>
    <w:link w:val="PlainText"/>
    <w:uiPriority w:val="99"/>
    <w:semiHidden/>
    <w:rsid w:val="007769D5"/>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1561">
      <w:bodyDiv w:val="1"/>
      <w:marLeft w:val="0"/>
      <w:marRight w:val="0"/>
      <w:marTop w:val="0"/>
      <w:marBottom w:val="0"/>
      <w:divBdr>
        <w:top w:val="none" w:sz="0" w:space="0" w:color="auto"/>
        <w:left w:val="none" w:sz="0" w:space="0" w:color="auto"/>
        <w:bottom w:val="none" w:sz="0" w:space="0" w:color="auto"/>
        <w:right w:val="none" w:sz="0" w:space="0" w:color="auto"/>
      </w:divBdr>
      <w:divsChild>
        <w:div w:id="15848775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www.wkap.nl/journalhome.htm/1022-003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2390</Words>
  <Characters>13627</Characters>
  <Application>Microsoft Office Word</Application>
  <DocSecurity>0</DocSecurity>
  <Lines>113</Lines>
  <Paragraphs>31</Paragraphs>
  <ScaleCrop>false</ScaleCrop>
  <Company>Microsoft</Company>
  <LinksUpToDate>false</LinksUpToDate>
  <CharactersWithSpaces>15986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qli_patrick</cp:lastModifiedBy>
  <cp:revision>2</cp:revision>
  <dcterms:created xsi:type="dcterms:W3CDTF">2017-05-11T07:31:00Z</dcterms:created>
  <dcterms:modified xsi:type="dcterms:W3CDTF">2017-05-11T07:31:00Z</dcterms:modified>
</cp:coreProperties>
</file>